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046" w:rsidRPr="000E1C7F" w:rsidRDefault="00171046" w:rsidP="00171046">
      <w:pPr>
        <w:jc w:val="center"/>
        <w:rPr>
          <w:rFonts w:asciiTheme="minorHAnsi" w:hAnsiTheme="minorHAnsi"/>
          <w:sz w:val="32"/>
          <w:szCs w:val="24"/>
        </w:rPr>
      </w:pPr>
      <w:r w:rsidRPr="000E1C7F">
        <w:rPr>
          <w:rFonts w:asciiTheme="minorHAnsi" w:hAnsiTheme="minorHAnsi"/>
          <w:b/>
          <w:sz w:val="32"/>
          <w:szCs w:val="24"/>
        </w:rPr>
        <w:t>TERMO DE REFERÊNCIA</w:t>
      </w:r>
    </w:p>
    <w:p w:rsidR="00171046" w:rsidRPr="00174575" w:rsidRDefault="00171046" w:rsidP="00171046">
      <w:pPr>
        <w:jc w:val="both"/>
        <w:rPr>
          <w:rFonts w:asciiTheme="minorHAnsi" w:hAnsiTheme="minorHAnsi" w:cs="Arial"/>
          <w:sz w:val="24"/>
          <w:szCs w:val="24"/>
        </w:rPr>
      </w:pPr>
    </w:p>
    <w:p w:rsidR="00171046" w:rsidRPr="00174575" w:rsidRDefault="00171046" w:rsidP="00D430A2">
      <w:pPr>
        <w:pStyle w:val="Ttulo1"/>
        <w:numPr>
          <w:ilvl w:val="0"/>
          <w:numId w:val="7"/>
        </w:numPr>
        <w:tabs>
          <w:tab w:val="clear" w:pos="360"/>
          <w:tab w:val="num" w:pos="284"/>
        </w:tabs>
        <w:overflowPunct/>
        <w:autoSpaceDE/>
        <w:autoSpaceDN/>
        <w:adjustRightInd/>
        <w:ind w:left="284" w:hanging="284"/>
        <w:jc w:val="both"/>
        <w:textAlignment w:val="auto"/>
        <w:rPr>
          <w:rFonts w:asciiTheme="minorHAnsi" w:hAnsiTheme="minorHAnsi"/>
          <w:bCs/>
          <w:szCs w:val="24"/>
        </w:rPr>
      </w:pPr>
      <w:r w:rsidRPr="00174575">
        <w:rPr>
          <w:rFonts w:asciiTheme="minorHAnsi" w:hAnsiTheme="minorHAnsi"/>
          <w:bCs/>
          <w:szCs w:val="24"/>
        </w:rPr>
        <w:t>OBJETO.</w:t>
      </w:r>
    </w:p>
    <w:p w:rsidR="00171046" w:rsidRPr="00174575" w:rsidRDefault="00171046" w:rsidP="00D430A2">
      <w:pPr>
        <w:tabs>
          <w:tab w:val="num" w:pos="284"/>
        </w:tabs>
        <w:ind w:left="284" w:hanging="284"/>
        <w:jc w:val="both"/>
        <w:rPr>
          <w:rFonts w:asciiTheme="minorHAnsi" w:hAnsiTheme="minorHAnsi" w:cs="Arial"/>
          <w:sz w:val="24"/>
          <w:szCs w:val="24"/>
        </w:rPr>
      </w:pPr>
    </w:p>
    <w:p w:rsidR="00171046" w:rsidRPr="00174575" w:rsidRDefault="00171046" w:rsidP="00D430A2">
      <w:pPr>
        <w:numPr>
          <w:ilvl w:val="1"/>
          <w:numId w:val="7"/>
        </w:numPr>
        <w:tabs>
          <w:tab w:val="num" w:pos="284"/>
        </w:tabs>
        <w:overflowPunct/>
        <w:autoSpaceDE/>
        <w:autoSpaceDN/>
        <w:adjustRightInd/>
        <w:ind w:left="284" w:right="-522" w:hanging="284"/>
        <w:jc w:val="both"/>
        <w:textAlignment w:val="auto"/>
        <w:rPr>
          <w:rFonts w:asciiTheme="minorHAnsi" w:hAnsiTheme="minorHAnsi" w:cs="Arial"/>
          <w:sz w:val="24"/>
          <w:szCs w:val="24"/>
        </w:rPr>
      </w:pPr>
      <w:r w:rsidRPr="00174575">
        <w:rPr>
          <w:rFonts w:asciiTheme="minorHAnsi" w:hAnsiTheme="minorHAnsi" w:cs="Arial"/>
          <w:sz w:val="24"/>
          <w:szCs w:val="24"/>
        </w:rPr>
        <w:t>Esta licitação tem por objeto a contratação de empresa para:</w:t>
      </w:r>
    </w:p>
    <w:p w:rsidR="00171046" w:rsidRPr="00174575" w:rsidRDefault="00171046" w:rsidP="00D430A2">
      <w:pPr>
        <w:tabs>
          <w:tab w:val="num" w:pos="284"/>
        </w:tabs>
        <w:ind w:left="284" w:right="-522" w:hanging="284"/>
        <w:jc w:val="both"/>
        <w:rPr>
          <w:rFonts w:asciiTheme="minorHAnsi" w:hAnsiTheme="minorHAnsi" w:cs="Arial"/>
          <w:sz w:val="24"/>
          <w:szCs w:val="24"/>
        </w:rPr>
      </w:pP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177"/>
      </w:tblGrid>
      <w:tr w:rsidR="00171046" w:rsidRPr="00174575" w:rsidTr="00E34C3A">
        <w:trPr>
          <w:trHeight w:val="330"/>
          <w:jc w:val="center"/>
        </w:trPr>
        <w:tc>
          <w:tcPr>
            <w:tcW w:w="9177" w:type="dxa"/>
            <w:shd w:val="clear" w:color="auto" w:fill="C0C0C0"/>
          </w:tcPr>
          <w:p w:rsidR="00171046" w:rsidRPr="00174575" w:rsidRDefault="00171046" w:rsidP="00D430A2">
            <w:pPr>
              <w:pStyle w:val="Corpodetexto3"/>
              <w:tabs>
                <w:tab w:val="num" w:pos="284"/>
              </w:tabs>
              <w:ind w:left="284" w:hanging="284"/>
              <w:rPr>
                <w:rFonts w:asciiTheme="minorHAnsi" w:hAnsiTheme="minorHAnsi" w:cs="Arial"/>
                <w:b/>
                <w:sz w:val="24"/>
                <w:szCs w:val="24"/>
              </w:rPr>
            </w:pPr>
            <w:r w:rsidRPr="00174575">
              <w:rPr>
                <w:rFonts w:asciiTheme="minorHAnsi" w:hAnsiTheme="minorHAnsi" w:cs="Arial"/>
                <w:b/>
                <w:sz w:val="24"/>
                <w:szCs w:val="24"/>
              </w:rPr>
              <w:t>Descrição</w:t>
            </w:r>
          </w:p>
        </w:tc>
      </w:tr>
      <w:tr w:rsidR="00171046" w:rsidRPr="00174575" w:rsidTr="00E34C3A">
        <w:trPr>
          <w:trHeight w:val="1235"/>
          <w:jc w:val="center"/>
        </w:trPr>
        <w:tc>
          <w:tcPr>
            <w:tcW w:w="9177" w:type="dxa"/>
          </w:tcPr>
          <w:p w:rsidR="002E29ED" w:rsidRPr="002E29ED" w:rsidRDefault="002E29ED" w:rsidP="002E29ED">
            <w:pPr>
              <w:tabs>
                <w:tab w:val="left" w:pos="1080"/>
              </w:tabs>
              <w:spacing w:line="276" w:lineRule="auto"/>
              <w:jc w:val="both"/>
              <w:rPr>
                <w:rFonts w:ascii="Arial" w:hAnsi="Arial" w:cs="Arial"/>
                <w:b/>
                <w:sz w:val="10"/>
                <w:szCs w:val="10"/>
              </w:rPr>
            </w:pPr>
          </w:p>
          <w:p w:rsidR="00171046" w:rsidRPr="009257D6" w:rsidRDefault="00771D61" w:rsidP="00120EDE">
            <w:pPr>
              <w:tabs>
                <w:tab w:val="left" w:pos="1080"/>
              </w:tabs>
              <w:spacing w:line="276" w:lineRule="auto"/>
              <w:jc w:val="both"/>
              <w:rPr>
                <w:rFonts w:asciiTheme="minorHAnsi" w:hAnsiTheme="minorHAnsi" w:cs="Arial"/>
                <w:b/>
                <w:bCs/>
                <w:sz w:val="24"/>
                <w:szCs w:val="24"/>
              </w:rPr>
            </w:pPr>
            <w:r w:rsidRPr="00771D61">
              <w:rPr>
                <w:rFonts w:ascii="Arial" w:hAnsi="Arial" w:cs="Arial"/>
                <w:b/>
                <w:sz w:val="24"/>
                <w:szCs w:val="24"/>
              </w:rPr>
              <w:t xml:space="preserve">PRESTAÇÃO DE SERVIÇOS DE </w:t>
            </w:r>
            <w:r w:rsidR="009257D6">
              <w:rPr>
                <w:rFonts w:ascii="Arial" w:hAnsi="Arial" w:cs="Arial"/>
                <w:b/>
                <w:sz w:val="24"/>
                <w:szCs w:val="24"/>
              </w:rPr>
              <w:t>ENGENHARIA</w:t>
            </w:r>
            <w:r w:rsidR="00120EDE">
              <w:rPr>
                <w:rFonts w:ascii="Arial" w:hAnsi="Arial" w:cs="Arial"/>
                <w:b/>
                <w:sz w:val="24"/>
                <w:szCs w:val="24"/>
              </w:rPr>
              <w:t xml:space="preserve"> ELÉTRICA </w:t>
            </w:r>
            <w:r w:rsidR="009257D6">
              <w:rPr>
                <w:rFonts w:ascii="Arial" w:hAnsi="Arial" w:cs="Arial"/>
                <w:b/>
                <w:sz w:val="24"/>
                <w:szCs w:val="24"/>
              </w:rPr>
              <w:t xml:space="preserve">PARA </w:t>
            </w:r>
            <w:r w:rsidRPr="00771D61">
              <w:rPr>
                <w:rFonts w:ascii="Arial" w:hAnsi="Arial" w:cs="Arial"/>
                <w:b/>
                <w:sz w:val="24"/>
                <w:szCs w:val="24"/>
              </w:rPr>
              <w:t>MANUTENÇÃO, REFORMA</w:t>
            </w:r>
            <w:r>
              <w:rPr>
                <w:rFonts w:ascii="Arial" w:hAnsi="Arial" w:cs="Arial"/>
                <w:b/>
                <w:sz w:val="24"/>
                <w:szCs w:val="24"/>
              </w:rPr>
              <w:t xml:space="preserve">, </w:t>
            </w:r>
            <w:r w:rsidRPr="00771D61">
              <w:rPr>
                <w:rFonts w:ascii="Arial" w:hAnsi="Arial" w:cs="Arial"/>
                <w:b/>
                <w:sz w:val="24"/>
                <w:szCs w:val="24"/>
              </w:rPr>
              <w:t>INSTALAÇÃO</w:t>
            </w:r>
            <w:r>
              <w:rPr>
                <w:rFonts w:ascii="Arial" w:hAnsi="Arial" w:cs="Arial"/>
                <w:b/>
                <w:sz w:val="24"/>
                <w:szCs w:val="24"/>
              </w:rPr>
              <w:t xml:space="preserve"> E PROGRAMAÇÃO </w:t>
            </w:r>
            <w:r w:rsidRPr="00771D61">
              <w:rPr>
                <w:rFonts w:ascii="Arial" w:hAnsi="Arial" w:cs="Arial"/>
                <w:b/>
                <w:sz w:val="24"/>
                <w:szCs w:val="24"/>
              </w:rPr>
              <w:t>DO SISTEMA SEMAFÓRICO NO MUNICÍPIO DE ITAJAÍ</w:t>
            </w:r>
            <w:r w:rsidR="002E29ED" w:rsidRPr="002E29ED">
              <w:rPr>
                <w:rFonts w:ascii="Arial" w:hAnsi="Arial" w:cs="Arial"/>
                <w:b/>
                <w:bCs/>
                <w:sz w:val="24"/>
                <w:szCs w:val="24"/>
              </w:rPr>
              <w:t xml:space="preserve">, </w:t>
            </w:r>
            <w:r w:rsidR="00171046" w:rsidRPr="002E29ED">
              <w:rPr>
                <w:rFonts w:asciiTheme="minorHAnsi" w:hAnsiTheme="minorHAnsi" w:cs="Arial"/>
                <w:b/>
                <w:bCs/>
                <w:sz w:val="24"/>
                <w:szCs w:val="24"/>
              </w:rPr>
              <w:t>conforme especificações e memoria</w:t>
            </w:r>
            <w:r w:rsidR="009257D6">
              <w:rPr>
                <w:rFonts w:asciiTheme="minorHAnsi" w:hAnsiTheme="minorHAnsi" w:cs="Arial"/>
                <w:b/>
                <w:bCs/>
                <w:sz w:val="24"/>
                <w:szCs w:val="24"/>
              </w:rPr>
              <w:t>l</w:t>
            </w:r>
            <w:r w:rsidR="00171046" w:rsidRPr="002E29ED">
              <w:rPr>
                <w:rFonts w:asciiTheme="minorHAnsi" w:hAnsiTheme="minorHAnsi" w:cs="Arial"/>
                <w:b/>
                <w:bCs/>
                <w:sz w:val="24"/>
                <w:szCs w:val="24"/>
              </w:rPr>
              <w:t xml:space="preserve"> anexo</w:t>
            </w:r>
            <w:r w:rsidR="009257D6">
              <w:rPr>
                <w:rFonts w:asciiTheme="minorHAnsi" w:hAnsiTheme="minorHAnsi" w:cs="Arial"/>
                <w:b/>
                <w:bCs/>
                <w:sz w:val="24"/>
                <w:szCs w:val="24"/>
              </w:rPr>
              <w:t>s</w:t>
            </w:r>
          </w:p>
        </w:tc>
      </w:tr>
    </w:tbl>
    <w:p w:rsidR="00171046" w:rsidRPr="00174575" w:rsidRDefault="00171046" w:rsidP="00D430A2">
      <w:pPr>
        <w:tabs>
          <w:tab w:val="num" w:pos="284"/>
        </w:tabs>
        <w:ind w:left="284" w:hanging="284"/>
        <w:jc w:val="both"/>
        <w:rPr>
          <w:rFonts w:asciiTheme="minorHAnsi" w:hAnsiTheme="minorHAnsi" w:cs="Arial"/>
          <w:sz w:val="24"/>
          <w:szCs w:val="24"/>
        </w:rPr>
      </w:pPr>
    </w:p>
    <w:p w:rsidR="00171046" w:rsidRPr="00174575" w:rsidRDefault="00171046" w:rsidP="00D430A2">
      <w:pPr>
        <w:pStyle w:val="Ttulo1"/>
        <w:numPr>
          <w:ilvl w:val="0"/>
          <w:numId w:val="7"/>
        </w:numPr>
        <w:tabs>
          <w:tab w:val="clear" w:pos="360"/>
          <w:tab w:val="num" w:pos="284"/>
        </w:tabs>
        <w:overflowPunct/>
        <w:autoSpaceDE/>
        <w:autoSpaceDN/>
        <w:adjustRightInd/>
        <w:ind w:left="284" w:hanging="284"/>
        <w:jc w:val="both"/>
        <w:textAlignment w:val="auto"/>
        <w:rPr>
          <w:rFonts w:asciiTheme="minorHAnsi" w:hAnsiTheme="minorHAnsi" w:cs="Arial"/>
          <w:bCs/>
          <w:szCs w:val="24"/>
        </w:rPr>
      </w:pPr>
      <w:bookmarkStart w:id="0" w:name="_Toc176842489"/>
      <w:bookmarkStart w:id="1" w:name="_Toc176842531"/>
      <w:bookmarkStart w:id="2" w:name="_Toc176842601"/>
      <w:bookmarkStart w:id="3" w:name="_Toc176847474"/>
      <w:r w:rsidRPr="00174575">
        <w:rPr>
          <w:rFonts w:asciiTheme="minorHAnsi" w:hAnsiTheme="minorHAnsi" w:cs="Arial"/>
          <w:bCs/>
          <w:szCs w:val="24"/>
        </w:rPr>
        <w:t>ANEXOS.</w:t>
      </w:r>
      <w:bookmarkEnd w:id="0"/>
      <w:bookmarkEnd w:id="1"/>
      <w:bookmarkEnd w:id="2"/>
      <w:bookmarkEnd w:id="3"/>
    </w:p>
    <w:p w:rsidR="00171046" w:rsidRPr="00174575" w:rsidRDefault="00171046" w:rsidP="00D430A2">
      <w:pPr>
        <w:tabs>
          <w:tab w:val="num" w:pos="284"/>
        </w:tabs>
        <w:ind w:left="284" w:hanging="284"/>
        <w:jc w:val="both"/>
        <w:rPr>
          <w:rFonts w:asciiTheme="minorHAnsi" w:hAnsiTheme="minorHAnsi" w:cs="Arial"/>
          <w:color w:val="FF0000"/>
          <w:sz w:val="24"/>
          <w:szCs w:val="24"/>
        </w:rPr>
      </w:pPr>
    </w:p>
    <w:p w:rsidR="00B667CD" w:rsidRDefault="00B667CD" w:rsidP="00D430A2">
      <w:pPr>
        <w:numPr>
          <w:ilvl w:val="1"/>
          <w:numId w:val="7"/>
        </w:numPr>
        <w:tabs>
          <w:tab w:val="num" w:pos="284"/>
        </w:tabs>
        <w:overflowPunct/>
        <w:autoSpaceDE/>
        <w:autoSpaceDN/>
        <w:adjustRightInd/>
        <w:spacing w:after="240"/>
        <w:ind w:left="284" w:hanging="284"/>
        <w:jc w:val="both"/>
        <w:textAlignment w:val="auto"/>
        <w:rPr>
          <w:rFonts w:ascii="Calibri" w:hAnsi="Calibri" w:cs="Arial"/>
          <w:color w:val="000000"/>
          <w:sz w:val="24"/>
          <w:szCs w:val="24"/>
        </w:rPr>
      </w:pPr>
      <w:r w:rsidRPr="007944A7">
        <w:rPr>
          <w:rFonts w:ascii="Calibri" w:hAnsi="Calibri" w:cs="Arial"/>
          <w:color w:val="000000"/>
          <w:sz w:val="24"/>
          <w:szCs w:val="24"/>
        </w:rPr>
        <w:t>Faz</w:t>
      </w:r>
      <w:r w:rsidR="00E34C3A">
        <w:rPr>
          <w:rFonts w:ascii="Calibri" w:hAnsi="Calibri" w:cs="Arial"/>
          <w:color w:val="000000"/>
          <w:sz w:val="24"/>
          <w:szCs w:val="24"/>
        </w:rPr>
        <w:t xml:space="preserve"> </w:t>
      </w:r>
      <w:r w:rsidRPr="007944A7">
        <w:rPr>
          <w:rFonts w:ascii="Calibri" w:hAnsi="Calibri" w:cs="Arial"/>
          <w:color w:val="000000"/>
          <w:sz w:val="24"/>
          <w:szCs w:val="24"/>
        </w:rPr>
        <w:t xml:space="preserve">parte integrante e indissociável deste edital,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contendo os seguintes documentos</w:t>
      </w:r>
      <w:r>
        <w:rPr>
          <w:rFonts w:ascii="Calibri" w:hAnsi="Calibri" w:cs="Arial"/>
          <w:color w:val="000000"/>
          <w:sz w:val="24"/>
          <w:szCs w:val="24"/>
        </w:rPr>
        <w:t>:</w:t>
      </w:r>
    </w:p>
    <w:p w:rsidR="00B667CD" w:rsidRDefault="00B667CD" w:rsidP="00D430A2">
      <w:pPr>
        <w:tabs>
          <w:tab w:val="num" w:pos="284"/>
        </w:tabs>
        <w:overflowPunct/>
        <w:autoSpaceDE/>
        <w:autoSpaceDN/>
        <w:adjustRightInd/>
        <w:ind w:left="284" w:hanging="284"/>
        <w:jc w:val="both"/>
        <w:textAlignment w:val="auto"/>
        <w:rPr>
          <w:rFonts w:ascii="Calibri" w:hAnsi="Calibri" w:cs="Arial"/>
          <w:color w:val="000000"/>
          <w:sz w:val="24"/>
          <w:szCs w:val="24"/>
        </w:rPr>
      </w:pPr>
      <w:r>
        <w:rPr>
          <w:rFonts w:ascii="Calibri" w:hAnsi="Calibri" w:cs="Arial"/>
          <w:color w:val="000000"/>
          <w:sz w:val="24"/>
          <w:szCs w:val="24"/>
        </w:rPr>
        <w:t xml:space="preserve">- </w:t>
      </w:r>
      <w:r w:rsidRPr="007944A7">
        <w:rPr>
          <w:rFonts w:ascii="Calibri" w:hAnsi="Calibri" w:cs="Arial"/>
          <w:color w:val="000000"/>
          <w:sz w:val="24"/>
          <w:szCs w:val="24"/>
        </w:rPr>
        <w:t>Memorial Descritivo</w:t>
      </w:r>
    </w:p>
    <w:p w:rsidR="00B667CD" w:rsidRDefault="00B667CD" w:rsidP="00D430A2">
      <w:pPr>
        <w:tabs>
          <w:tab w:val="num" w:pos="284"/>
        </w:tabs>
        <w:ind w:left="284" w:hanging="284"/>
        <w:jc w:val="both"/>
        <w:rPr>
          <w:rFonts w:ascii="Calibri" w:hAnsi="Calibri" w:cs="Arial"/>
          <w:color w:val="000000"/>
          <w:sz w:val="24"/>
          <w:szCs w:val="24"/>
        </w:rPr>
      </w:pPr>
      <w:r w:rsidRPr="00174575">
        <w:rPr>
          <w:rFonts w:ascii="Calibri" w:hAnsi="Calibri" w:cs="Arial"/>
          <w:color w:val="000000"/>
          <w:sz w:val="24"/>
          <w:szCs w:val="24"/>
        </w:rPr>
        <w:t xml:space="preserve">- Planilha </w:t>
      </w:r>
      <w:r w:rsidR="00D249AC">
        <w:rPr>
          <w:rFonts w:ascii="Calibri" w:hAnsi="Calibri" w:cs="Arial"/>
          <w:color w:val="000000"/>
          <w:sz w:val="24"/>
          <w:szCs w:val="24"/>
        </w:rPr>
        <w:t xml:space="preserve">Estimativa </w:t>
      </w:r>
      <w:r w:rsidRPr="00174575">
        <w:rPr>
          <w:rFonts w:ascii="Calibri" w:hAnsi="Calibri" w:cs="Arial"/>
          <w:color w:val="000000"/>
          <w:sz w:val="24"/>
          <w:szCs w:val="24"/>
        </w:rPr>
        <w:t>Orçamentária</w:t>
      </w:r>
    </w:p>
    <w:p w:rsidR="008E37D6" w:rsidRDefault="008E37D6" w:rsidP="008E37D6">
      <w:pPr>
        <w:tabs>
          <w:tab w:val="num" w:pos="284"/>
        </w:tabs>
        <w:ind w:left="284" w:hanging="284"/>
        <w:jc w:val="both"/>
        <w:rPr>
          <w:rFonts w:ascii="Calibri" w:hAnsi="Calibri" w:cs="Arial"/>
          <w:color w:val="000000"/>
          <w:sz w:val="24"/>
          <w:szCs w:val="24"/>
        </w:rPr>
      </w:pPr>
      <w:r w:rsidRPr="00174575">
        <w:rPr>
          <w:rFonts w:ascii="Calibri" w:hAnsi="Calibri" w:cs="Arial"/>
          <w:color w:val="000000"/>
          <w:sz w:val="24"/>
          <w:szCs w:val="24"/>
        </w:rPr>
        <w:t xml:space="preserve">- </w:t>
      </w:r>
      <w:r>
        <w:rPr>
          <w:rFonts w:ascii="Calibri" w:hAnsi="Calibri" w:cs="Arial"/>
          <w:color w:val="000000"/>
          <w:sz w:val="24"/>
          <w:szCs w:val="24"/>
        </w:rPr>
        <w:t>Cronograma Físico Financeiro</w:t>
      </w:r>
    </w:p>
    <w:p w:rsidR="008E37D6" w:rsidRPr="00174575" w:rsidRDefault="008E37D6" w:rsidP="00D430A2">
      <w:pPr>
        <w:tabs>
          <w:tab w:val="num" w:pos="284"/>
        </w:tabs>
        <w:ind w:left="284" w:hanging="284"/>
        <w:jc w:val="both"/>
        <w:rPr>
          <w:rFonts w:ascii="Calibri" w:hAnsi="Calibri" w:cs="Arial"/>
          <w:color w:val="000000"/>
          <w:sz w:val="24"/>
          <w:szCs w:val="24"/>
        </w:rPr>
      </w:pPr>
    </w:p>
    <w:p w:rsidR="00171046" w:rsidRPr="00174575" w:rsidRDefault="00171046" w:rsidP="00D430A2">
      <w:pPr>
        <w:pStyle w:val="Ttulo1"/>
        <w:numPr>
          <w:ilvl w:val="0"/>
          <w:numId w:val="7"/>
        </w:numPr>
        <w:tabs>
          <w:tab w:val="clear" w:pos="360"/>
          <w:tab w:val="num" w:pos="284"/>
        </w:tabs>
        <w:overflowPunct/>
        <w:autoSpaceDE/>
        <w:autoSpaceDN/>
        <w:adjustRightInd/>
        <w:ind w:left="284" w:hanging="284"/>
        <w:jc w:val="both"/>
        <w:textAlignment w:val="auto"/>
        <w:rPr>
          <w:rFonts w:asciiTheme="minorHAnsi" w:hAnsiTheme="minorHAnsi" w:cs="Arial"/>
          <w:bCs/>
          <w:szCs w:val="24"/>
        </w:rPr>
      </w:pPr>
      <w:r w:rsidRPr="00174575">
        <w:rPr>
          <w:rFonts w:asciiTheme="minorHAnsi" w:hAnsiTheme="minorHAnsi" w:cs="Arial"/>
          <w:bCs/>
          <w:szCs w:val="24"/>
        </w:rPr>
        <w:t>DOTAÇÃO ORÇAMENTÁRIA</w:t>
      </w:r>
    </w:p>
    <w:p w:rsidR="00171046" w:rsidRPr="00174575" w:rsidRDefault="00171046" w:rsidP="00D430A2">
      <w:pPr>
        <w:tabs>
          <w:tab w:val="num" w:pos="284"/>
        </w:tabs>
        <w:ind w:left="284" w:hanging="284"/>
        <w:jc w:val="both"/>
        <w:rPr>
          <w:rFonts w:asciiTheme="minorHAnsi" w:hAnsiTheme="minorHAnsi" w:cs="Arial"/>
          <w:b/>
          <w:sz w:val="24"/>
          <w:szCs w:val="24"/>
        </w:rPr>
      </w:pPr>
    </w:p>
    <w:p w:rsidR="00171046" w:rsidRPr="00EA0628" w:rsidRDefault="00171046" w:rsidP="00D430A2">
      <w:pPr>
        <w:numPr>
          <w:ilvl w:val="1"/>
          <w:numId w:val="7"/>
        </w:numPr>
        <w:tabs>
          <w:tab w:val="num" w:pos="284"/>
        </w:tabs>
        <w:overflowPunct/>
        <w:autoSpaceDE/>
        <w:autoSpaceDN/>
        <w:adjustRightInd/>
        <w:ind w:left="284" w:hanging="284"/>
        <w:jc w:val="both"/>
        <w:textAlignment w:val="auto"/>
        <w:rPr>
          <w:rFonts w:asciiTheme="minorHAnsi" w:hAnsiTheme="minorHAnsi" w:cs="Arial"/>
          <w:sz w:val="24"/>
          <w:szCs w:val="24"/>
        </w:rPr>
      </w:pPr>
      <w:r w:rsidRPr="00174575">
        <w:rPr>
          <w:rFonts w:asciiTheme="minorHAnsi" w:hAnsiTheme="minorHAnsi" w:cs="Arial"/>
          <w:bCs/>
          <w:sz w:val="24"/>
          <w:szCs w:val="24"/>
        </w:rPr>
        <w:t>Os recursos orçamentários necessários à execução do objeto do presente processo licitatórios correrão por conta</w:t>
      </w:r>
      <w:r w:rsidR="00EA0628">
        <w:rPr>
          <w:rFonts w:asciiTheme="minorHAnsi" w:hAnsiTheme="minorHAnsi" w:cs="Arial"/>
          <w:bCs/>
          <w:sz w:val="24"/>
          <w:szCs w:val="24"/>
        </w:rPr>
        <w:t xml:space="preserve"> do Orçamento do Exercício 201</w:t>
      </w:r>
      <w:r w:rsidR="0037730F">
        <w:rPr>
          <w:rFonts w:asciiTheme="minorHAnsi" w:hAnsiTheme="minorHAnsi" w:cs="Arial"/>
          <w:bCs/>
          <w:sz w:val="24"/>
          <w:szCs w:val="24"/>
        </w:rPr>
        <w:t>8</w:t>
      </w:r>
      <w:r w:rsidR="00E34C3A">
        <w:rPr>
          <w:rFonts w:asciiTheme="minorHAnsi" w:hAnsiTheme="minorHAnsi" w:cs="Arial"/>
          <w:bCs/>
          <w:sz w:val="24"/>
          <w:szCs w:val="24"/>
        </w:rPr>
        <w:t>.</w:t>
      </w:r>
    </w:p>
    <w:p w:rsidR="00EA0628" w:rsidRPr="00174575" w:rsidRDefault="00EA0628" w:rsidP="00D430A2">
      <w:pPr>
        <w:tabs>
          <w:tab w:val="num" w:pos="284"/>
        </w:tabs>
        <w:overflowPunct/>
        <w:autoSpaceDE/>
        <w:autoSpaceDN/>
        <w:adjustRightInd/>
        <w:ind w:left="284" w:hanging="284"/>
        <w:jc w:val="both"/>
        <w:textAlignment w:val="auto"/>
        <w:rPr>
          <w:rFonts w:asciiTheme="minorHAnsi" w:hAnsiTheme="minorHAnsi" w:cs="Arial"/>
          <w:sz w:val="24"/>
          <w:szCs w:val="24"/>
        </w:rPr>
      </w:pPr>
    </w:p>
    <w:p w:rsidR="00171046" w:rsidRPr="00174575" w:rsidRDefault="00171046" w:rsidP="00D430A2">
      <w:pPr>
        <w:pStyle w:val="Ttulo1"/>
        <w:numPr>
          <w:ilvl w:val="0"/>
          <w:numId w:val="7"/>
        </w:numPr>
        <w:tabs>
          <w:tab w:val="clear" w:pos="360"/>
          <w:tab w:val="num" w:pos="284"/>
        </w:tabs>
        <w:overflowPunct/>
        <w:autoSpaceDE/>
        <w:autoSpaceDN/>
        <w:adjustRightInd/>
        <w:ind w:left="284" w:hanging="284"/>
        <w:jc w:val="both"/>
        <w:textAlignment w:val="auto"/>
        <w:rPr>
          <w:rFonts w:asciiTheme="minorHAnsi" w:hAnsiTheme="minorHAnsi" w:cs="Arial"/>
          <w:bCs/>
          <w:szCs w:val="24"/>
        </w:rPr>
      </w:pPr>
      <w:r w:rsidRPr="00174575">
        <w:rPr>
          <w:rFonts w:asciiTheme="minorHAnsi" w:hAnsiTheme="minorHAnsi" w:cs="Arial"/>
          <w:bCs/>
          <w:szCs w:val="24"/>
        </w:rPr>
        <w:t>CONDIÇÕES DE PARTICIPAÇÃO.</w:t>
      </w:r>
    </w:p>
    <w:p w:rsidR="00171046" w:rsidRPr="00174575" w:rsidRDefault="00171046" w:rsidP="00D430A2">
      <w:pPr>
        <w:tabs>
          <w:tab w:val="num" w:pos="284"/>
        </w:tabs>
        <w:ind w:left="284" w:hanging="284"/>
        <w:jc w:val="both"/>
        <w:rPr>
          <w:rFonts w:asciiTheme="minorHAnsi" w:hAnsiTheme="minorHAnsi" w:cs="Arial"/>
          <w:sz w:val="24"/>
          <w:szCs w:val="24"/>
        </w:rPr>
      </w:pPr>
    </w:p>
    <w:p w:rsidR="00171046" w:rsidRPr="00174575" w:rsidRDefault="00171046" w:rsidP="00D430A2">
      <w:pPr>
        <w:numPr>
          <w:ilvl w:val="1"/>
          <w:numId w:val="7"/>
        </w:numPr>
        <w:tabs>
          <w:tab w:val="num" w:pos="284"/>
        </w:tabs>
        <w:overflowPunct/>
        <w:autoSpaceDE/>
        <w:autoSpaceDN/>
        <w:adjustRightInd/>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Este Termo de Referência tem como objetivo a habilitação de empresas que: possuam a necessária experiência e capacidade jurídica, técnica, fiscal e financeira para executar seu objeto, bem como a contratação daquela empresa que oferecer a PROPOSTA DE</w:t>
      </w:r>
      <w:r w:rsidR="00EA16BE">
        <w:rPr>
          <w:rFonts w:asciiTheme="minorHAnsi" w:hAnsiTheme="minorHAnsi" w:cs="Arial"/>
          <w:sz w:val="24"/>
          <w:szCs w:val="24"/>
        </w:rPr>
        <w:t xml:space="preserve"> MENOR PREÇO “GLOBAL”</w:t>
      </w:r>
      <w:r w:rsidR="00EA0628">
        <w:rPr>
          <w:rFonts w:asciiTheme="minorHAnsi" w:hAnsiTheme="minorHAnsi" w:cs="Arial"/>
          <w:sz w:val="24"/>
          <w:szCs w:val="24"/>
        </w:rPr>
        <w:t>.</w:t>
      </w:r>
    </w:p>
    <w:p w:rsidR="00171046" w:rsidRPr="00174575" w:rsidRDefault="00171046" w:rsidP="00D430A2">
      <w:pPr>
        <w:tabs>
          <w:tab w:val="num" w:pos="284"/>
        </w:tabs>
        <w:ind w:left="284" w:hanging="284"/>
        <w:jc w:val="both"/>
        <w:rPr>
          <w:rFonts w:asciiTheme="minorHAnsi" w:hAnsiTheme="minorHAnsi" w:cs="Arial"/>
          <w:sz w:val="24"/>
          <w:szCs w:val="24"/>
        </w:rPr>
      </w:pPr>
    </w:p>
    <w:p w:rsidR="00171046" w:rsidRPr="00174575" w:rsidRDefault="00171046" w:rsidP="00D430A2">
      <w:pPr>
        <w:numPr>
          <w:ilvl w:val="1"/>
          <w:numId w:val="7"/>
        </w:numPr>
        <w:tabs>
          <w:tab w:val="num" w:pos="284"/>
        </w:tabs>
        <w:overflowPunct/>
        <w:autoSpaceDE/>
        <w:autoSpaceDN/>
        <w:adjustRightInd/>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D430A2">
      <w:pPr>
        <w:tabs>
          <w:tab w:val="num" w:pos="284"/>
        </w:tabs>
        <w:ind w:left="284" w:hanging="284"/>
        <w:jc w:val="both"/>
        <w:rPr>
          <w:rFonts w:asciiTheme="minorHAnsi" w:hAnsiTheme="minorHAnsi" w:cs="Arial"/>
          <w:sz w:val="24"/>
          <w:szCs w:val="24"/>
        </w:rPr>
      </w:pPr>
    </w:p>
    <w:p w:rsidR="00171046" w:rsidRDefault="00B667CD" w:rsidP="00D430A2">
      <w:pPr>
        <w:numPr>
          <w:ilvl w:val="1"/>
          <w:numId w:val="7"/>
        </w:numPr>
        <w:tabs>
          <w:tab w:val="num" w:pos="284"/>
        </w:tabs>
        <w:overflowPunct/>
        <w:autoSpaceDE/>
        <w:autoSpaceDN/>
        <w:adjustRightInd/>
        <w:ind w:left="284" w:hanging="284"/>
        <w:jc w:val="both"/>
        <w:textAlignment w:val="auto"/>
        <w:rPr>
          <w:rFonts w:asciiTheme="minorHAnsi" w:hAnsiTheme="minorHAnsi" w:cs="Arial"/>
          <w:b/>
          <w:sz w:val="24"/>
          <w:szCs w:val="24"/>
          <w:u w:val="single"/>
        </w:rPr>
      </w:pPr>
      <w:r w:rsidRPr="00CC3C50">
        <w:rPr>
          <w:rFonts w:asciiTheme="minorHAnsi" w:hAnsiTheme="minorHAnsi" w:cs="Arial"/>
          <w:b/>
          <w:sz w:val="24"/>
          <w:szCs w:val="24"/>
          <w:u w:val="single"/>
        </w:rPr>
        <w:t xml:space="preserve">Não será permitida a </w:t>
      </w:r>
      <w:r w:rsidR="00171046" w:rsidRPr="00CC3C50">
        <w:rPr>
          <w:rFonts w:asciiTheme="minorHAnsi" w:hAnsiTheme="minorHAnsi" w:cs="Arial"/>
          <w:b/>
          <w:sz w:val="24"/>
          <w:szCs w:val="24"/>
          <w:u w:val="single"/>
        </w:rPr>
        <w:t>subcontratação dos serviços</w:t>
      </w:r>
      <w:r w:rsidRPr="00CC3C50">
        <w:rPr>
          <w:rFonts w:asciiTheme="minorHAnsi" w:hAnsiTheme="minorHAnsi" w:cs="Arial"/>
          <w:b/>
          <w:sz w:val="24"/>
          <w:szCs w:val="24"/>
          <w:u w:val="single"/>
        </w:rPr>
        <w:t>.</w:t>
      </w:r>
    </w:p>
    <w:p w:rsidR="00EA16BE" w:rsidRDefault="00EA16BE" w:rsidP="00D430A2">
      <w:pPr>
        <w:pStyle w:val="PargrafodaLista"/>
        <w:tabs>
          <w:tab w:val="num" w:pos="284"/>
        </w:tabs>
        <w:ind w:left="284" w:hanging="284"/>
        <w:rPr>
          <w:rFonts w:asciiTheme="minorHAnsi" w:hAnsiTheme="minorHAnsi" w:cs="Arial"/>
          <w:b/>
          <w:sz w:val="24"/>
          <w:szCs w:val="24"/>
          <w:u w:val="single"/>
        </w:rPr>
      </w:pPr>
    </w:p>
    <w:p w:rsidR="00EA16BE" w:rsidRPr="00EA16BE" w:rsidRDefault="00EA16BE" w:rsidP="00D430A2">
      <w:pPr>
        <w:numPr>
          <w:ilvl w:val="1"/>
          <w:numId w:val="7"/>
        </w:numPr>
        <w:tabs>
          <w:tab w:val="num" w:pos="284"/>
        </w:tabs>
        <w:overflowPunct/>
        <w:autoSpaceDE/>
        <w:autoSpaceDN/>
        <w:adjustRightInd/>
        <w:ind w:left="284" w:hanging="284"/>
        <w:jc w:val="both"/>
        <w:textAlignment w:val="auto"/>
        <w:rPr>
          <w:rFonts w:asciiTheme="minorHAnsi" w:hAnsiTheme="minorHAnsi" w:cs="Arial"/>
          <w:b/>
          <w:sz w:val="24"/>
          <w:szCs w:val="24"/>
          <w:u w:val="single"/>
        </w:rPr>
      </w:pPr>
      <w:r w:rsidRPr="00EA16BE">
        <w:rPr>
          <w:rFonts w:ascii="Calibri" w:hAnsi="Calibri" w:cs="Calibri"/>
          <w:b/>
          <w:sz w:val="24"/>
          <w:szCs w:val="24"/>
          <w:u w:val="single"/>
        </w:rPr>
        <w:t>Não será permitida a participação de empresas em consórcio.</w:t>
      </w:r>
    </w:p>
    <w:p w:rsidR="00171046" w:rsidRDefault="00171046" w:rsidP="00D430A2">
      <w:pPr>
        <w:tabs>
          <w:tab w:val="num" w:pos="284"/>
        </w:tabs>
        <w:ind w:left="284" w:hanging="284"/>
        <w:jc w:val="both"/>
        <w:rPr>
          <w:rFonts w:asciiTheme="minorHAnsi" w:hAnsiTheme="minorHAnsi" w:cs="Arial"/>
          <w:b/>
          <w:sz w:val="24"/>
          <w:szCs w:val="24"/>
          <w:u w:val="single"/>
        </w:rPr>
      </w:pPr>
    </w:p>
    <w:p w:rsidR="00EA16BE" w:rsidRPr="002D7923" w:rsidRDefault="00EA16BE" w:rsidP="00D430A2">
      <w:pPr>
        <w:tabs>
          <w:tab w:val="num" w:pos="284"/>
        </w:tabs>
        <w:overflowPunct/>
        <w:ind w:left="284" w:hanging="284"/>
        <w:jc w:val="both"/>
        <w:textAlignment w:val="auto"/>
        <w:rPr>
          <w:rFonts w:asciiTheme="minorHAnsi" w:hAnsiTheme="minorHAnsi" w:cstheme="minorHAnsi"/>
          <w:sz w:val="24"/>
          <w:szCs w:val="24"/>
        </w:rPr>
      </w:pPr>
      <w:r>
        <w:rPr>
          <w:rFonts w:ascii="Calibri" w:hAnsi="Calibri" w:cs="Calibri"/>
          <w:sz w:val="24"/>
          <w:szCs w:val="24"/>
        </w:rPr>
        <w:t xml:space="preserve">Obs.: </w:t>
      </w:r>
      <w:r w:rsidR="002D7923" w:rsidRPr="002D7923">
        <w:rPr>
          <w:rFonts w:asciiTheme="minorHAnsi" w:hAnsiTheme="minorHAnsi" w:cstheme="minorHAnsi"/>
          <w:sz w:val="24"/>
          <w:szCs w:val="24"/>
        </w:rPr>
        <w:t xml:space="preserve">Todos os serviços de que tratam a presente contratação possuem uma única característica: </w:t>
      </w:r>
      <w:r w:rsidR="002D7923" w:rsidRPr="002D7923">
        <w:rPr>
          <w:rFonts w:asciiTheme="minorHAnsi" w:hAnsiTheme="minorHAnsi" w:cstheme="minorHAnsi"/>
          <w:b/>
          <w:sz w:val="24"/>
          <w:szCs w:val="24"/>
          <w:u w:val="single"/>
        </w:rPr>
        <w:t xml:space="preserve">execução dos serviços </w:t>
      </w:r>
      <w:r w:rsidR="00E34C3A">
        <w:rPr>
          <w:rFonts w:asciiTheme="minorHAnsi" w:hAnsiTheme="minorHAnsi" w:cstheme="minorHAnsi"/>
          <w:b/>
          <w:sz w:val="24"/>
          <w:szCs w:val="24"/>
          <w:u w:val="single"/>
        </w:rPr>
        <w:t>de</w:t>
      </w:r>
      <w:r w:rsidR="009257D6">
        <w:rPr>
          <w:rFonts w:asciiTheme="minorHAnsi" w:hAnsiTheme="minorHAnsi" w:cstheme="minorHAnsi"/>
          <w:b/>
          <w:sz w:val="24"/>
          <w:szCs w:val="24"/>
          <w:u w:val="single"/>
        </w:rPr>
        <w:t xml:space="preserve"> engenharia elétrica para </w:t>
      </w:r>
      <w:r w:rsidR="008E37D6">
        <w:rPr>
          <w:rFonts w:asciiTheme="minorHAnsi" w:hAnsiTheme="minorHAnsi" w:cstheme="minorHAnsi"/>
          <w:b/>
          <w:sz w:val="24"/>
          <w:szCs w:val="24"/>
          <w:u w:val="single"/>
        </w:rPr>
        <w:t>manutenção, reforma, instalação e programação do sistema semafórico do Município de Itajaí</w:t>
      </w:r>
      <w:r w:rsidR="002D7923" w:rsidRPr="002D7923">
        <w:rPr>
          <w:rFonts w:asciiTheme="minorHAnsi" w:hAnsiTheme="minorHAnsi" w:cstheme="minorHAnsi"/>
          <w:sz w:val="24"/>
          <w:szCs w:val="24"/>
        </w:rPr>
        <w:t>, não existindo serviços de complexidades distintas entre si ou que exijam equipamentos ou pessoal diferenciados, dispensando totalmente a necessidade subcontratação ou de empresas consorciadas.</w:t>
      </w:r>
    </w:p>
    <w:p w:rsidR="00171046" w:rsidRPr="00EA16BE" w:rsidRDefault="00171046" w:rsidP="00D430A2">
      <w:pPr>
        <w:tabs>
          <w:tab w:val="num" w:pos="284"/>
        </w:tabs>
        <w:overflowPunct/>
        <w:ind w:left="284" w:hanging="284"/>
        <w:textAlignment w:val="auto"/>
        <w:rPr>
          <w:rFonts w:ascii="Calibri" w:hAnsi="Calibri" w:cs="Calibri"/>
          <w:sz w:val="24"/>
          <w:szCs w:val="24"/>
        </w:rPr>
      </w:pPr>
    </w:p>
    <w:p w:rsidR="00171046" w:rsidRPr="00174575" w:rsidRDefault="00171046" w:rsidP="00D430A2">
      <w:pPr>
        <w:pStyle w:val="Ttulo1"/>
        <w:numPr>
          <w:ilvl w:val="0"/>
          <w:numId w:val="7"/>
        </w:numPr>
        <w:tabs>
          <w:tab w:val="clear" w:pos="360"/>
          <w:tab w:val="num" w:pos="284"/>
        </w:tabs>
        <w:overflowPunct/>
        <w:autoSpaceDE/>
        <w:autoSpaceDN/>
        <w:adjustRightInd/>
        <w:ind w:left="284" w:hanging="284"/>
        <w:jc w:val="both"/>
        <w:textAlignment w:val="auto"/>
        <w:rPr>
          <w:rFonts w:asciiTheme="minorHAnsi" w:hAnsiTheme="minorHAnsi" w:cs="Arial"/>
          <w:bCs/>
          <w:szCs w:val="24"/>
        </w:rPr>
      </w:pPr>
      <w:r w:rsidRPr="00174575">
        <w:rPr>
          <w:rFonts w:asciiTheme="minorHAnsi" w:hAnsiTheme="minorHAnsi" w:cs="Arial"/>
          <w:bCs/>
          <w:szCs w:val="24"/>
        </w:rPr>
        <w:t>QUALIFICAÇÃO TÉCNICA.</w:t>
      </w:r>
    </w:p>
    <w:p w:rsidR="00171046" w:rsidRPr="00174575" w:rsidRDefault="00171046" w:rsidP="00D430A2">
      <w:pPr>
        <w:tabs>
          <w:tab w:val="num" w:pos="284"/>
        </w:tabs>
        <w:ind w:left="284" w:hanging="284"/>
        <w:rPr>
          <w:rFonts w:asciiTheme="minorHAnsi" w:hAnsiTheme="minorHAnsi" w:cs="Arial"/>
          <w:color w:val="FF0000"/>
          <w:sz w:val="24"/>
          <w:szCs w:val="24"/>
          <w:highlight w:val="yellow"/>
        </w:rPr>
      </w:pPr>
    </w:p>
    <w:p w:rsidR="00EF3CD5" w:rsidRDefault="00EF3CD5" w:rsidP="00D430A2">
      <w:pPr>
        <w:numPr>
          <w:ilvl w:val="1"/>
          <w:numId w:val="7"/>
        </w:numPr>
        <w:tabs>
          <w:tab w:val="num" w:pos="284"/>
        </w:tabs>
        <w:overflowPunct/>
        <w:autoSpaceDE/>
        <w:autoSpaceDN/>
        <w:adjustRightInd/>
        <w:spacing w:after="240"/>
        <w:ind w:left="284" w:hanging="284"/>
        <w:jc w:val="both"/>
        <w:textAlignment w:val="auto"/>
        <w:rPr>
          <w:rFonts w:ascii="Calibri" w:hAnsi="Calibri" w:cs="Arial"/>
          <w:sz w:val="24"/>
          <w:szCs w:val="24"/>
        </w:rPr>
      </w:pPr>
      <w:r w:rsidRPr="0073231D">
        <w:rPr>
          <w:rFonts w:ascii="Calibri" w:hAnsi="Calibri" w:cs="Arial"/>
          <w:sz w:val="24"/>
          <w:szCs w:val="24"/>
        </w:rPr>
        <w:t>C</w:t>
      </w:r>
      <w:r w:rsidR="00EA16BE">
        <w:rPr>
          <w:rFonts w:ascii="Calibri" w:hAnsi="Calibri" w:cs="Arial"/>
          <w:sz w:val="24"/>
          <w:szCs w:val="24"/>
        </w:rPr>
        <w:t xml:space="preserve">omprovação de Registro ou Certidão de </w:t>
      </w:r>
      <w:r w:rsidRPr="0073231D">
        <w:rPr>
          <w:rFonts w:ascii="Calibri" w:hAnsi="Calibri" w:cs="Arial"/>
          <w:sz w:val="24"/>
          <w:szCs w:val="24"/>
        </w:rPr>
        <w:t xml:space="preserve">inscrição </w:t>
      </w:r>
      <w:r w:rsidR="00EA16BE">
        <w:rPr>
          <w:rFonts w:ascii="Calibri" w:hAnsi="Calibri" w:cs="Arial"/>
          <w:sz w:val="24"/>
          <w:szCs w:val="24"/>
        </w:rPr>
        <w:t>da empresa no Conselho Regional de Engenharia e Agronomia – CREA, da região da sede da empresa. Caso a empresa vencedora não seja sediada no Estado de Santa Catarina, poderá provid</w:t>
      </w:r>
      <w:r w:rsidR="00E34C3A">
        <w:rPr>
          <w:rFonts w:ascii="Calibri" w:hAnsi="Calibri" w:cs="Arial"/>
          <w:sz w:val="24"/>
          <w:szCs w:val="24"/>
        </w:rPr>
        <w:t xml:space="preserve">enciar o Registro junto ao CREA </w:t>
      </w:r>
      <w:r w:rsidR="00EA16BE">
        <w:rPr>
          <w:rFonts w:ascii="Calibri" w:hAnsi="Calibri" w:cs="Arial"/>
          <w:sz w:val="24"/>
          <w:szCs w:val="24"/>
        </w:rPr>
        <w:t xml:space="preserve">de Santa Catarina até </w:t>
      </w:r>
      <w:r w:rsidR="009947DB">
        <w:rPr>
          <w:rFonts w:ascii="Calibri" w:hAnsi="Calibri" w:cs="Arial"/>
          <w:sz w:val="24"/>
          <w:szCs w:val="24"/>
        </w:rPr>
        <w:t>a assinatura do Contrato.</w:t>
      </w:r>
    </w:p>
    <w:p w:rsidR="00951253" w:rsidRPr="002E29ED" w:rsidRDefault="009947DB" w:rsidP="002E29ED">
      <w:pPr>
        <w:numPr>
          <w:ilvl w:val="1"/>
          <w:numId w:val="7"/>
        </w:numPr>
        <w:tabs>
          <w:tab w:val="num" w:pos="284"/>
        </w:tabs>
        <w:overflowPunct/>
        <w:autoSpaceDE/>
        <w:autoSpaceDN/>
        <w:adjustRightInd/>
        <w:spacing w:after="240"/>
        <w:ind w:left="284" w:hanging="284"/>
        <w:jc w:val="both"/>
        <w:textAlignment w:val="auto"/>
        <w:rPr>
          <w:rFonts w:ascii="Calibri" w:hAnsi="Calibri" w:cs="Arial"/>
          <w:sz w:val="24"/>
          <w:szCs w:val="24"/>
        </w:rPr>
      </w:pPr>
      <w:r w:rsidRPr="002E29ED">
        <w:rPr>
          <w:rFonts w:ascii="Calibri" w:hAnsi="Calibri" w:cs="Arial"/>
          <w:sz w:val="24"/>
          <w:szCs w:val="24"/>
        </w:rPr>
        <w:t xml:space="preserve">Comprovação de que a empresa possui em seu quadro permanente, na data prevista para entrega da proposta, como responsável técnico, </w:t>
      </w:r>
      <w:r w:rsidR="00951253" w:rsidRPr="002E29ED">
        <w:rPr>
          <w:rFonts w:ascii="Calibri" w:hAnsi="Calibri" w:cs="Arial"/>
          <w:b/>
          <w:sz w:val="24"/>
          <w:szCs w:val="24"/>
        </w:rPr>
        <w:t>E</w:t>
      </w:r>
      <w:r w:rsidRPr="002E29ED">
        <w:rPr>
          <w:rFonts w:ascii="Calibri" w:hAnsi="Calibri" w:cs="Arial"/>
          <w:b/>
          <w:sz w:val="24"/>
          <w:szCs w:val="24"/>
        </w:rPr>
        <w:t>ngenheiro</w:t>
      </w:r>
      <w:r w:rsidR="000E46F3" w:rsidRPr="002E29ED">
        <w:rPr>
          <w:rFonts w:ascii="Calibri" w:hAnsi="Calibri" w:cs="Arial"/>
          <w:b/>
          <w:sz w:val="24"/>
          <w:szCs w:val="24"/>
        </w:rPr>
        <w:t>(s)</w:t>
      </w:r>
      <w:r w:rsidR="00E34C3A">
        <w:rPr>
          <w:rFonts w:ascii="Calibri" w:hAnsi="Calibri" w:cs="Arial"/>
          <w:b/>
          <w:sz w:val="24"/>
          <w:szCs w:val="24"/>
        </w:rPr>
        <w:t xml:space="preserve"> </w:t>
      </w:r>
      <w:r w:rsidR="008E37D6">
        <w:rPr>
          <w:rFonts w:ascii="Calibri" w:hAnsi="Calibri" w:cs="Arial"/>
          <w:b/>
          <w:sz w:val="24"/>
          <w:szCs w:val="24"/>
        </w:rPr>
        <w:t xml:space="preserve">Eletricista(s) </w:t>
      </w:r>
      <w:r w:rsidR="00951253" w:rsidRPr="002E29ED">
        <w:rPr>
          <w:rFonts w:ascii="Calibri" w:hAnsi="Calibri" w:cs="Arial"/>
          <w:b/>
          <w:sz w:val="24"/>
          <w:szCs w:val="24"/>
        </w:rPr>
        <w:t>devidamente registrado</w:t>
      </w:r>
      <w:r w:rsidR="00572435">
        <w:rPr>
          <w:rFonts w:ascii="Calibri" w:hAnsi="Calibri" w:cs="Arial"/>
          <w:b/>
          <w:sz w:val="24"/>
          <w:szCs w:val="24"/>
        </w:rPr>
        <w:t>(s)</w:t>
      </w:r>
      <w:r w:rsidR="00951253" w:rsidRPr="002E29ED">
        <w:rPr>
          <w:rFonts w:ascii="Calibri" w:hAnsi="Calibri" w:cs="Arial"/>
          <w:b/>
          <w:sz w:val="24"/>
          <w:szCs w:val="24"/>
        </w:rPr>
        <w:t xml:space="preserve"> no</w:t>
      </w:r>
      <w:r w:rsidR="00E34C3A">
        <w:rPr>
          <w:rFonts w:ascii="Calibri" w:hAnsi="Calibri" w:cs="Arial"/>
          <w:b/>
          <w:sz w:val="24"/>
          <w:szCs w:val="24"/>
        </w:rPr>
        <w:t xml:space="preserve"> respectivo conselho</w:t>
      </w:r>
      <w:r w:rsidR="008E37D6">
        <w:rPr>
          <w:rFonts w:ascii="Calibri" w:hAnsi="Calibri" w:cs="Arial"/>
          <w:b/>
          <w:sz w:val="24"/>
          <w:szCs w:val="24"/>
        </w:rPr>
        <w:t xml:space="preserve"> profissional competente</w:t>
      </w:r>
      <w:r w:rsidR="00274478" w:rsidRPr="002E29ED">
        <w:rPr>
          <w:rFonts w:ascii="Calibri" w:hAnsi="Calibri" w:cs="Arial"/>
          <w:sz w:val="24"/>
          <w:szCs w:val="24"/>
        </w:rPr>
        <w:t>.</w:t>
      </w:r>
    </w:p>
    <w:p w:rsidR="009947DB" w:rsidRPr="00951253" w:rsidRDefault="00951253" w:rsidP="00951253">
      <w:pPr>
        <w:tabs>
          <w:tab w:val="num" w:pos="360"/>
        </w:tabs>
        <w:overflowPunct/>
        <w:autoSpaceDE/>
        <w:autoSpaceDN/>
        <w:adjustRightInd/>
        <w:spacing w:after="240"/>
        <w:ind w:left="284"/>
        <w:jc w:val="both"/>
        <w:textAlignment w:val="auto"/>
        <w:rPr>
          <w:rFonts w:ascii="Calibri" w:hAnsi="Calibri" w:cs="Arial"/>
          <w:sz w:val="24"/>
          <w:szCs w:val="24"/>
        </w:rPr>
      </w:pPr>
      <w:r>
        <w:rPr>
          <w:rFonts w:ascii="Calibri" w:hAnsi="Calibri" w:cs="Arial"/>
          <w:sz w:val="24"/>
          <w:szCs w:val="24"/>
        </w:rPr>
        <w:tab/>
      </w:r>
      <w:r>
        <w:rPr>
          <w:rFonts w:ascii="Calibri" w:hAnsi="Calibri" w:cs="Arial"/>
          <w:sz w:val="24"/>
          <w:szCs w:val="24"/>
        </w:rPr>
        <w:tab/>
      </w:r>
      <w:r w:rsidR="009947DB" w:rsidRPr="00951253">
        <w:rPr>
          <w:rFonts w:ascii="Calibri" w:hAnsi="Calibri" w:cs="Arial"/>
          <w:sz w:val="24"/>
          <w:szCs w:val="24"/>
        </w:rPr>
        <w:t>A comprovação do vínc</w:t>
      </w:r>
      <w:r>
        <w:rPr>
          <w:rFonts w:ascii="Calibri" w:hAnsi="Calibri" w:cs="Arial"/>
          <w:sz w:val="24"/>
          <w:szCs w:val="24"/>
        </w:rPr>
        <w:t>ulo poderá ser feita através de:</w:t>
      </w:r>
    </w:p>
    <w:p w:rsidR="00274478" w:rsidRDefault="009947DB" w:rsidP="00B24990">
      <w:pPr>
        <w:pStyle w:val="PargrafodaLista"/>
        <w:numPr>
          <w:ilvl w:val="2"/>
          <w:numId w:val="7"/>
        </w:numPr>
        <w:tabs>
          <w:tab w:val="clear" w:pos="1440"/>
          <w:tab w:val="num" w:pos="284"/>
          <w:tab w:val="num" w:pos="709"/>
        </w:tabs>
        <w:overflowPunct/>
        <w:ind w:left="284" w:hanging="284"/>
        <w:jc w:val="both"/>
        <w:textAlignment w:val="auto"/>
        <w:rPr>
          <w:rFonts w:ascii="Calibri" w:hAnsi="Calibri" w:cs="Calibri"/>
          <w:sz w:val="24"/>
          <w:szCs w:val="24"/>
        </w:rPr>
      </w:pPr>
      <w:r w:rsidRPr="009947DB">
        <w:rPr>
          <w:rFonts w:ascii="Calibri" w:hAnsi="Calibri" w:cs="Calibri"/>
          <w:sz w:val="24"/>
          <w:szCs w:val="24"/>
        </w:rPr>
        <w:t xml:space="preserve">Quando se tratar de funcionário, cópia da Carteira Profissional de Trabalho </w:t>
      </w:r>
      <w:r>
        <w:rPr>
          <w:rFonts w:ascii="Calibri" w:hAnsi="Calibri" w:cs="Calibri"/>
          <w:sz w:val="24"/>
          <w:szCs w:val="24"/>
        </w:rPr>
        <w:t>o</w:t>
      </w:r>
      <w:r w:rsidRPr="009947DB">
        <w:rPr>
          <w:rFonts w:ascii="Calibri" w:hAnsi="Calibri" w:cs="Calibri"/>
          <w:sz w:val="24"/>
          <w:szCs w:val="24"/>
        </w:rPr>
        <w:t>u da Ficha de Registro de Empregados (FRE).</w:t>
      </w:r>
    </w:p>
    <w:p w:rsidR="00274478" w:rsidRPr="00274478" w:rsidRDefault="00274478" w:rsidP="00B24990">
      <w:pPr>
        <w:pStyle w:val="PargrafodaLista"/>
        <w:tabs>
          <w:tab w:val="num" w:pos="709"/>
        </w:tabs>
        <w:overflowPunct/>
        <w:ind w:left="284"/>
        <w:jc w:val="both"/>
        <w:textAlignment w:val="auto"/>
        <w:rPr>
          <w:rFonts w:ascii="Calibri" w:hAnsi="Calibri" w:cs="Calibri"/>
          <w:sz w:val="24"/>
          <w:szCs w:val="24"/>
        </w:rPr>
      </w:pPr>
    </w:p>
    <w:p w:rsidR="009947DB" w:rsidRDefault="009947DB" w:rsidP="00B24990">
      <w:pPr>
        <w:pStyle w:val="PargrafodaLista"/>
        <w:numPr>
          <w:ilvl w:val="2"/>
          <w:numId w:val="7"/>
        </w:numPr>
        <w:tabs>
          <w:tab w:val="clear" w:pos="1440"/>
          <w:tab w:val="num" w:pos="284"/>
          <w:tab w:val="num" w:pos="709"/>
        </w:tabs>
        <w:overflowPunct/>
        <w:spacing w:after="240"/>
        <w:ind w:left="284" w:hanging="284"/>
        <w:jc w:val="both"/>
        <w:textAlignment w:val="auto"/>
        <w:rPr>
          <w:rFonts w:ascii="Calibri" w:hAnsi="Calibri" w:cs="Calibri"/>
          <w:sz w:val="24"/>
          <w:szCs w:val="24"/>
        </w:rPr>
      </w:pPr>
      <w:r>
        <w:rPr>
          <w:rFonts w:ascii="Calibri" w:hAnsi="Calibri" w:cs="Calibri"/>
          <w:sz w:val="24"/>
          <w:szCs w:val="24"/>
        </w:rPr>
        <w:t>Quando se tratar de dirigente ou sócio da empresa licitante, cópia do ato constitutivo da mesma.</w:t>
      </w:r>
    </w:p>
    <w:p w:rsidR="00274478" w:rsidRPr="00274478" w:rsidRDefault="00274478" w:rsidP="00B24990">
      <w:pPr>
        <w:pStyle w:val="PargrafodaLista"/>
        <w:jc w:val="both"/>
        <w:rPr>
          <w:rFonts w:ascii="Calibri" w:hAnsi="Calibri" w:cs="Calibri"/>
          <w:sz w:val="24"/>
          <w:szCs w:val="24"/>
        </w:rPr>
      </w:pPr>
    </w:p>
    <w:p w:rsidR="009947DB" w:rsidRDefault="009947DB" w:rsidP="00B24990">
      <w:pPr>
        <w:pStyle w:val="PargrafodaLista"/>
        <w:numPr>
          <w:ilvl w:val="2"/>
          <w:numId w:val="7"/>
        </w:numPr>
        <w:tabs>
          <w:tab w:val="clear" w:pos="1440"/>
          <w:tab w:val="num" w:pos="284"/>
          <w:tab w:val="num" w:pos="709"/>
        </w:tabs>
        <w:overflowPunct/>
        <w:spacing w:after="240"/>
        <w:ind w:left="284" w:hanging="284"/>
        <w:jc w:val="both"/>
        <w:textAlignment w:val="auto"/>
        <w:rPr>
          <w:rFonts w:ascii="Calibri" w:hAnsi="Calibri" w:cs="Calibri"/>
          <w:sz w:val="24"/>
          <w:szCs w:val="24"/>
        </w:rPr>
      </w:pPr>
      <w:r>
        <w:rPr>
          <w:rFonts w:ascii="Calibri" w:hAnsi="Calibri" w:cs="Calibri"/>
          <w:sz w:val="24"/>
          <w:szCs w:val="24"/>
        </w:rPr>
        <w:t>Quando se tratar de autônomo, cópia do contrato de prestação de serviços, com as assinaturas devidamente reconhecidas em cartório.</w:t>
      </w:r>
    </w:p>
    <w:p w:rsidR="00274478" w:rsidRDefault="00274478" w:rsidP="00B24990">
      <w:pPr>
        <w:pStyle w:val="PargrafodaLista"/>
        <w:tabs>
          <w:tab w:val="num" w:pos="709"/>
        </w:tabs>
        <w:overflowPunct/>
        <w:spacing w:after="240"/>
        <w:ind w:left="284"/>
        <w:jc w:val="both"/>
        <w:textAlignment w:val="auto"/>
        <w:rPr>
          <w:rFonts w:ascii="Calibri" w:hAnsi="Calibri" w:cs="Calibri"/>
          <w:sz w:val="24"/>
          <w:szCs w:val="24"/>
        </w:rPr>
      </w:pPr>
    </w:p>
    <w:p w:rsidR="00274478" w:rsidRDefault="009947DB" w:rsidP="00B24990">
      <w:pPr>
        <w:pStyle w:val="PargrafodaLista"/>
        <w:numPr>
          <w:ilvl w:val="2"/>
          <w:numId w:val="7"/>
        </w:numPr>
        <w:tabs>
          <w:tab w:val="clear" w:pos="1440"/>
          <w:tab w:val="num" w:pos="284"/>
          <w:tab w:val="num" w:pos="709"/>
        </w:tabs>
        <w:overflowPunct/>
        <w:spacing w:after="240"/>
        <w:ind w:left="284" w:hanging="284"/>
        <w:jc w:val="both"/>
        <w:textAlignment w:val="auto"/>
        <w:rPr>
          <w:rFonts w:ascii="Calibri" w:hAnsi="Calibri" w:cs="Calibri"/>
          <w:sz w:val="24"/>
          <w:szCs w:val="24"/>
        </w:rPr>
      </w:pPr>
      <w:r w:rsidRPr="00E622EE">
        <w:rPr>
          <w:rFonts w:ascii="Calibri" w:hAnsi="Calibri" w:cs="Calibri"/>
          <w:sz w:val="24"/>
          <w:szCs w:val="24"/>
        </w:rPr>
        <w:t>O profissional indicado deverá constar na Certidão de Pessoa Jurídica do CREA, como responsável técnico pela empresa, ou como pertencente ao seu quadro técnico, conforme estabelecido nos Art. 59 e 60 da Lei Federal Nº 5.195/66 e Inciso II, Art. 8º da Resolução Nº 336/89 do CONFEA – Conselho Fe</w:t>
      </w:r>
      <w:r w:rsidR="00B24990" w:rsidRPr="00E622EE">
        <w:rPr>
          <w:rFonts w:ascii="Calibri" w:hAnsi="Calibri" w:cs="Calibri"/>
          <w:sz w:val="24"/>
          <w:szCs w:val="24"/>
        </w:rPr>
        <w:t xml:space="preserve">deral de Engenharia e Agronomia e </w:t>
      </w:r>
      <w:r w:rsidR="00E622EE">
        <w:rPr>
          <w:rFonts w:ascii="Calibri" w:hAnsi="Calibri" w:cs="Calibri"/>
          <w:sz w:val="24"/>
          <w:szCs w:val="24"/>
        </w:rPr>
        <w:t>Resolução N º 93/14.</w:t>
      </w:r>
    </w:p>
    <w:p w:rsidR="00E622EE" w:rsidRPr="00E622EE" w:rsidRDefault="00E622EE" w:rsidP="00E622EE">
      <w:pPr>
        <w:pStyle w:val="PargrafodaLista"/>
        <w:tabs>
          <w:tab w:val="num" w:pos="709"/>
        </w:tabs>
        <w:overflowPunct/>
        <w:spacing w:after="240"/>
        <w:ind w:left="284"/>
        <w:jc w:val="both"/>
        <w:textAlignment w:val="auto"/>
        <w:rPr>
          <w:rFonts w:ascii="Calibri" w:hAnsi="Calibri" w:cs="Calibri"/>
          <w:sz w:val="24"/>
          <w:szCs w:val="24"/>
        </w:rPr>
      </w:pPr>
    </w:p>
    <w:p w:rsidR="00171046" w:rsidRDefault="009947DB" w:rsidP="00B24990">
      <w:pPr>
        <w:pStyle w:val="PargrafodaLista"/>
        <w:numPr>
          <w:ilvl w:val="2"/>
          <w:numId w:val="7"/>
        </w:numPr>
        <w:tabs>
          <w:tab w:val="clear" w:pos="1440"/>
          <w:tab w:val="num" w:pos="284"/>
          <w:tab w:val="num" w:pos="709"/>
        </w:tabs>
        <w:overflowPunct/>
        <w:spacing w:after="240"/>
        <w:ind w:left="284" w:hanging="284"/>
        <w:jc w:val="both"/>
        <w:textAlignment w:val="auto"/>
        <w:rPr>
          <w:rFonts w:ascii="Calibri" w:hAnsi="Calibri" w:cs="Calibri"/>
          <w:sz w:val="24"/>
          <w:szCs w:val="24"/>
        </w:rPr>
      </w:pPr>
      <w:r>
        <w:rPr>
          <w:rFonts w:ascii="Calibri" w:hAnsi="Calibri" w:cs="Calibri"/>
          <w:sz w:val="24"/>
          <w:szCs w:val="24"/>
        </w:rPr>
        <w:t>Não será permitida a participação de um mesmo profissional em mais de uma empresa licitante, sob pena de inabilitação de ambas.</w:t>
      </w:r>
    </w:p>
    <w:p w:rsidR="009947DB" w:rsidRPr="009947DB" w:rsidRDefault="009947DB" w:rsidP="00B24990">
      <w:pPr>
        <w:pStyle w:val="PargrafodaLista"/>
        <w:tabs>
          <w:tab w:val="num" w:pos="284"/>
        </w:tabs>
        <w:overflowPunct/>
        <w:spacing w:after="240"/>
        <w:ind w:left="284" w:hanging="284"/>
        <w:jc w:val="both"/>
        <w:textAlignment w:val="auto"/>
        <w:rPr>
          <w:rFonts w:ascii="Calibri" w:hAnsi="Calibri" w:cs="Calibri"/>
          <w:sz w:val="24"/>
          <w:szCs w:val="24"/>
        </w:rPr>
      </w:pPr>
    </w:p>
    <w:p w:rsidR="00B667CD" w:rsidRPr="000E46F3" w:rsidRDefault="009947DB" w:rsidP="00B24990">
      <w:pPr>
        <w:pStyle w:val="PargrafodaLista"/>
        <w:numPr>
          <w:ilvl w:val="1"/>
          <w:numId w:val="7"/>
        </w:numPr>
        <w:tabs>
          <w:tab w:val="num" w:pos="284"/>
        </w:tabs>
        <w:overflowPunct/>
        <w:autoSpaceDE/>
        <w:autoSpaceDN/>
        <w:adjustRightInd/>
        <w:ind w:left="284" w:hanging="284"/>
        <w:jc w:val="both"/>
        <w:textAlignment w:val="auto"/>
        <w:rPr>
          <w:rFonts w:asciiTheme="minorHAnsi" w:hAnsiTheme="minorHAnsi" w:cs="Arial"/>
          <w:sz w:val="24"/>
          <w:szCs w:val="24"/>
        </w:rPr>
      </w:pPr>
      <w:r w:rsidRPr="009947DB">
        <w:rPr>
          <w:rFonts w:ascii="Calibri" w:hAnsi="Calibri" w:cs="Calibri"/>
          <w:sz w:val="24"/>
          <w:szCs w:val="24"/>
        </w:rPr>
        <w:t xml:space="preserve">Comprovação de Qualificação Técnica, em nome do(s) responsável(is) técnico(s), </w:t>
      </w:r>
      <w:r w:rsidR="001A68B0" w:rsidRPr="001A68B0">
        <w:rPr>
          <w:rFonts w:ascii="Calibri" w:hAnsi="Calibri" w:cs="Arial"/>
          <w:b/>
          <w:sz w:val="24"/>
          <w:szCs w:val="24"/>
          <w:u w:val="single"/>
        </w:rPr>
        <w:t xml:space="preserve">Engenheiro(s) </w:t>
      </w:r>
      <w:r w:rsidR="009257D6">
        <w:rPr>
          <w:rFonts w:ascii="Calibri" w:hAnsi="Calibri" w:cs="Arial"/>
          <w:b/>
          <w:sz w:val="24"/>
          <w:szCs w:val="24"/>
          <w:u w:val="single"/>
        </w:rPr>
        <w:t>Eletricista</w:t>
      </w:r>
      <w:r w:rsidR="001A68B0" w:rsidRPr="001A68B0">
        <w:rPr>
          <w:rFonts w:ascii="Calibri" w:hAnsi="Calibri" w:cs="Arial"/>
          <w:b/>
          <w:sz w:val="24"/>
          <w:szCs w:val="24"/>
          <w:u w:val="single"/>
        </w:rPr>
        <w:t>(</w:t>
      </w:r>
      <w:r w:rsidR="009257D6">
        <w:rPr>
          <w:rFonts w:ascii="Calibri" w:hAnsi="Calibri" w:cs="Arial"/>
          <w:b/>
          <w:sz w:val="24"/>
          <w:szCs w:val="24"/>
          <w:u w:val="single"/>
        </w:rPr>
        <w:t>s)</w:t>
      </w:r>
      <w:r w:rsidRPr="009947DB">
        <w:rPr>
          <w:rFonts w:ascii="Calibri" w:hAnsi="Calibri" w:cs="Calibri"/>
          <w:sz w:val="24"/>
          <w:szCs w:val="24"/>
        </w:rPr>
        <w:t xml:space="preserve">, mediante </w:t>
      </w:r>
      <w:r w:rsidRPr="005A1FC3">
        <w:rPr>
          <w:rFonts w:ascii="Calibri" w:hAnsi="Calibri" w:cs="Calibri"/>
          <w:b/>
          <w:sz w:val="24"/>
          <w:szCs w:val="24"/>
          <w:u w:val="single"/>
        </w:rPr>
        <w:t>apresentação de Atestado de Capacidade Técnica, devidamente registrado no CREA, juntamente com a respectiva Certidão de Acervo Técnico – CAT, emitida pelo CREA</w:t>
      </w:r>
      <w:r w:rsidRPr="009947DB">
        <w:rPr>
          <w:rFonts w:ascii="Calibri" w:hAnsi="Calibri" w:cs="Calibri"/>
          <w:sz w:val="24"/>
          <w:szCs w:val="24"/>
        </w:rPr>
        <w:t>, de execução de serviços pertinentes e compatíveis em características, quantidades e prazos, quais sejam:</w:t>
      </w:r>
    </w:p>
    <w:p w:rsidR="000E46F3" w:rsidRPr="009947DB" w:rsidRDefault="000E46F3" w:rsidP="00B24990">
      <w:pPr>
        <w:pStyle w:val="PargrafodaLista"/>
        <w:tabs>
          <w:tab w:val="num" w:pos="360"/>
        </w:tabs>
        <w:overflowPunct/>
        <w:autoSpaceDE/>
        <w:autoSpaceDN/>
        <w:adjustRightInd/>
        <w:ind w:left="284"/>
        <w:jc w:val="both"/>
        <w:textAlignment w:val="auto"/>
        <w:rPr>
          <w:rFonts w:asciiTheme="minorHAnsi" w:hAnsiTheme="minorHAnsi" w:cs="Arial"/>
          <w:sz w:val="24"/>
          <w:szCs w:val="24"/>
        </w:rPr>
      </w:pPr>
    </w:p>
    <w:p w:rsidR="00274478" w:rsidRDefault="00274478" w:rsidP="00D430A2">
      <w:pPr>
        <w:tabs>
          <w:tab w:val="num" w:pos="284"/>
        </w:tabs>
        <w:overflowPunct/>
        <w:autoSpaceDE/>
        <w:autoSpaceDN/>
        <w:adjustRightInd/>
        <w:ind w:left="284" w:hanging="284"/>
        <w:jc w:val="both"/>
        <w:textAlignment w:val="auto"/>
        <w:rPr>
          <w:rFonts w:asciiTheme="minorHAnsi" w:hAnsiTheme="minorHAnsi" w:cs="Arial"/>
          <w:sz w:val="24"/>
          <w:szCs w:val="24"/>
        </w:rPr>
      </w:pPr>
    </w:p>
    <w:tbl>
      <w:tblPr>
        <w:tblW w:w="8928" w:type="dxa"/>
        <w:jc w:val="center"/>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598"/>
        <w:gridCol w:w="3330"/>
      </w:tblGrid>
      <w:tr w:rsidR="00115430" w:rsidRPr="00115430" w:rsidTr="005E1918">
        <w:trPr>
          <w:cantSplit/>
          <w:trHeight w:val="510"/>
          <w:tblHeader/>
          <w:jc w:val="center"/>
        </w:trPr>
        <w:tc>
          <w:tcPr>
            <w:tcW w:w="5598" w:type="dxa"/>
            <w:shd w:val="clear" w:color="auto" w:fill="99CCFF"/>
            <w:vAlign w:val="center"/>
          </w:tcPr>
          <w:p w:rsidR="00115430" w:rsidRPr="00115430" w:rsidRDefault="003046C1" w:rsidP="00D430A2">
            <w:pPr>
              <w:tabs>
                <w:tab w:val="num" w:pos="284"/>
              </w:tabs>
              <w:ind w:left="284" w:hanging="284"/>
              <w:jc w:val="center"/>
              <w:rPr>
                <w:rFonts w:asciiTheme="minorHAnsi" w:hAnsiTheme="minorHAnsi" w:cs="Arial"/>
                <w:b/>
                <w:bCs/>
                <w:color w:val="FF0000"/>
                <w:sz w:val="24"/>
                <w:szCs w:val="24"/>
              </w:rPr>
            </w:pPr>
            <w:r w:rsidRPr="00115430">
              <w:rPr>
                <w:rFonts w:asciiTheme="minorHAnsi" w:hAnsiTheme="minorHAnsi" w:cs="Arial"/>
                <w:b/>
                <w:bCs/>
                <w:color w:val="FF0000"/>
                <w:sz w:val="24"/>
                <w:szCs w:val="24"/>
              </w:rPr>
              <w:t xml:space="preserve">ESPECIFICAÇÃO DAS OBRAS/SERVIÇOS </w:t>
            </w:r>
          </w:p>
          <w:p w:rsidR="003046C1" w:rsidRPr="00115430" w:rsidRDefault="003046C1" w:rsidP="00D430A2">
            <w:pPr>
              <w:tabs>
                <w:tab w:val="num" w:pos="284"/>
              </w:tabs>
              <w:ind w:left="284" w:hanging="284"/>
              <w:jc w:val="center"/>
              <w:rPr>
                <w:rFonts w:asciiTheme="minorHAnsi" w:hAnsiTheme="minorHAnsi" w:cs="Arial"/>
                <w:b/>
                <w:bCs/>
                <w:color w:val="FF0000"/>
                <w:sz w:val="24"/>
                <w:szCs w:val="24"/>
              </w:rPr>
            </w:pPr>
            <w:r w:rsidRPr="00115430">
              <w:rPr>
                <w:rFonts w:asciiTheme="minorHAnsi" w:hAnsiTheme="minorHAnsi" w:cs="Arial"/>
                <w:b/>
                <w:bCs/>
                <w:color w:val="FF0000"/>
                <w:sz w:val="24"/>
                <w:szCs w:val="24"/>
              </w:rPr>
              <w:t>DE RELEVÂNCIA TÉCNICA</w:t>
            </w:r>
          </w:p>
        </w:tc>
        <w:tc>
          <w:tcPr>
            <w:tcW w:w="3330" w:type="dxa"/>
            <w:shd w:val="clear" w:color="auto" w:fill="99CCFF"/>
          </w:tcPr>
          <w:p w:rsidR="00115430" w:rsidRDefault="003046C1" w:rsidP="00115430">
            <w:pPr>
              <w:tabs>
                <w:tab w:val="num" w:pos="284"/>
              </w:tabs>
              <w:ind w:left="284" w:hanging="284"/>
              <w:jc w:val="center"/>
              <w:rPr>
                <w:rFonts w:asciiTheme="minorHAnsi" w:hAnsiTheme="minorHAnsi" w:cs="Arial"/>
                <w:b/>
                <w:bCs/>
                <w:color w:val="FF0000"/>
                <w:sz w:val="24"/>
                <w:szCs w:val="24"/>
              </w:rPr>
            </w:pPr>
            <w:r w:rsidRPr="00115430">
              <w:rPr>
                <w:rFonts w:asciiTheme="minorHAnsi" w:hAnsiTheme="minorHAnsi" w:cs="Arial"/>
                <w:b/>
                <w:bCs/>
                <w:color w:val="FF0000"/>
                <w:sz w:val="24"/>
                <w:szCs w:val="24"/>
              </w:rPr>
              <w:t>COMPROVAÇÃO</w:t>
            </w:r>
          </w:p>
          <w:p w:rsidR="003046C1" w:rsidRPr="00115430" w:rsidRDefault="003046C1" w:rsidP="00115430">
            <w:pPr>
              <w:tabs>
                <w:tab w:val="num" w:pos="284"/>
              </w:tabs>
              <w:ind w:left="284" w:hanging="284"/>
              <w:jc w:val="center"/>
              <w:rPr>
                <w:rFonts w:asciiTheme="minorHAnsi" w:hAnsiTheme="minorHAnsi" w:cs="Arial"/>
                <w:b/>
                <w:bCs/>
                <w:color w:val="FF0000"/>
                <w:sz w:val="24"/>
                <w:szCs w:val="24"/>
              </w:rPr>
            </w:pPr>
            <w:r w:rsidRPr="00115430">
              <w:rPr>
                <w:rFonts w:asciiTheme="minorHAnsi" w:hAnsiTheme="minorHAnsi" w:cs="Arial"/>
                <w:b/>
                <w:bCs/>
                <w:color w:val="FF0000"/>
                <w:sz w:val="24"/>
                <w:szCs w:val="24"/>
              </w:rPr>
              <w:t>QUANTITATIVA MÍNIMA</w:t>
            </w:r>
          </w:p>
        </w:tc>
      </w:tr>
      <w:tr w:rsidR="004C48D4" w:rsidRPr="00115430" w:rsidTr="00E34C3A">
        <w:trPr>
          <w:cantSplit/>
          <w:trHeight w:val="510"/>
          <w:jc w:val="center"/>
        </w:trPr>
        <w:tc>
          <w:tcPr>
            <w:tcW w:w="5598" w:type="dxa"/>
            <w:vAlign w:val="center"/>
          </w:tcPr>
          <w:p w:rsidR="004C48D4" w:rsidRPr="00115430" w:rsidRDefault="00CB3214" w:rsidP="00CB3214">
            <w:pPr>
              <w:tabs>
                <w:tab w:val="num" w:pos="284"/>
              </w:tabs>
              <w:ind w:left="284" w:hanging="284"/>
              <w:jc w:val="center"/>
              <w:rPr>
                <w:rFonts w:asciiTheme="minorHAnsi" w:hAnsiTheme="minorHAnsi" w:cs="Arial"/>
                <w:b/>
                <w:sz w:val="24"/>
                <w:szCs w:val="24"/>
                <w:highlight w:val="yellow"/>
              </w:rPr>
            </w:pPr>
            <w:r>
              <w:rPr>
                <w:rFonts w:asciiTheme="minorHAnsi" w:hAnsiTheme="minorHAnsi" w:cs="Arial"/>
                <w:b/>
                <w:sz w:val="24"/>
                <w:szCs w:val="24"/>
              </w:rPr>
              <w:t xml:space="preserve">Manutenção de </w:t>
            </w:r>
            <w:r w:rsidR="001A68B0">
              <w:rPr>
                <w:rFonts w:asciiTheme="minorHAnsi" w:hAnsiTheme="minorHAnsi" w:cs="Arial"/>
                <w:b/>
                <w:sz w:val="24"/>
                <w:szCs w:val="24"/>
              </w:rPr>
              <w:t xml:space="preserve">Sinalização </w:t>
            </w:r>
            <w:r>
              <w:rPr>
                <w:rFonts w:asciiTheme="minorHAnsi" w:hAnsiTheme="minorHAnsi" w:cs="Arial"/>
                <w:b/>
                <w:sz w:val="24"/>
                <w:szCs w:val="24"/>
              </w:rPr>
              <w:t>Elétrica ou Eletrônica</w:t>
            </w:r>
          </w:p>
        </w:tc>
        <w:tc>
          <w:tcPr>
            <w:tcW w:w="3330" w:type="dxa"/>
            <w:vAlign w:val="center"/>
          </w:tcPr>
          <w:p w:rsidR="004C48D4" w:rsidRPr="00115430" w:rsidRDefault="00CB3214" w:rsidP="00CB3214">
            <w:pPr>
              <w:tabs>
                <w:tab w:val="num" w:pos="284"/>
              </w:tabs>
              <w:ind w:left="284" w:hanging="284"/>
              <w:jc w:val="center"/>
              <w:rPr>
                <w:rFonts w:asciiTheme="minorHAnsi" w:hAnsiTheme="minorHAnsi" w:cs="Arial"/>
                <w:b/>
                <w:sz w:val="24"/>
                <w:szCs w:val="24"/>
              </w:rPr>
            </w:pPr>
            <w:r>
              <w:rPr>
                <w:rFonts w:asciiTheme="minorHAnsi" w:hAnsiTheme="minorHAnsi" w:cs="Arial"/>
                <w:b/>
                <w:sz w:val="24"/>
                <w:szCs w:val="24"/>
              </w:rPr>
              <w:t>40 pontos</w:t>
            </w:r>
          </w:p>
        </w:tc>
      </w:tr>
      <w:tr w:rsidR="00CB3214" w:rsidRPr="00115430" w:rsidTr="00CB3214">
        <w:trPr>
          <w:cantSplit/>
          <w:trHeight w:val="510"/>
          <w:jc w:val="center"/>
        </w:trPr>
        <w:tc>
          <w:tcPr>
            <w:tcW w:w="5598" w:type="dxa"/>
            <w:vAlign w:val="center"/>
          </w:tcPr>
          <w:p w:rsidR="00CB3214" w:rsidRPr="00115430" w:rsidRDefault="00CB3214" w:rsidP="00CB3214">
            <w:pPr>
              <w:tabs>
                <w:tab w:val="num" w:pos="284"/>
              </w:tabs>
              <w:ind w:left="284" w:hanging="284"/>
              <w:jc w:val="center"/>
              <w:rPr>
                <w:rFonts w:asciiTheme="minorHAnsi" w:hAnsiTheme="minorHAnsi" w:cs="Arial"/>
                <w:b/>
                <w:sz w:val="24"/>
                <w:szCs w:val="24"/>
                <w:highlight w:val="yellow"/>
              </w:rPr>
            </w:pPr>
            <w:r>
              <w:rPr>
                <w:rFonts w:asciiTheme="minorHAnsi" w:hAnsiTheme="minorHAnsi" w:cs="Arial"/>
                <w:b/>
                <w:sz w:val="24"/>
                <w:szCs w:val="24"/>
              </w:rPr>
              <w:t>Manutenção de Componentes Eletrônicos</w:t>
            </w:r>
          </w:p>
        </w:tc>
        <w:tc>
          <w:tcPr>
            <w:tcW w:w="3330" w:type="dxa"/>
            <w:vAlign w:val="center"/>
          </w:tcPr>
          <w:p w:rsidR="00CB3214" w:rsidRPr="00115430" w:rsidRDefault="00CB3214" w:rsidP="00CB3214">
            <w:pPr>
              <w:tabs>
                <w:tab w:val="num" w:pos="284"/>
              </w:tabs>
              <w:ind w:left="284" w:hanging="284"/>
              <w:jc w:val="center"/>
              <w:rPr>
                <w:rFonts w:asciiTheme="minorHAnsi" w:hAnsiTheme="minorHAnsi" w:cs="Arial"/>
                <w:b/>
                <w:sz w:val="24"/>
                <w:szCs w:val="24"/>
              </w:rPr>
            </w:pPr>
            <w:r>
              <w:rPr>
                <w:rFonts w:asciiTheme="minorHAnsi" w:hAnsiTheme="minorHAnsi" w:cs="Arial"/>
                <w:b/>
                <w:sz w:val="24"/>
                <w:szCs w:val="24"/>
              </w:rPr>
              <w:t>160 pontos</w:t>
            </w:r>
          </w:p>
        </w:tc>
      </w:tr>
      <w:tr w:rsidR="00CB3214" w:rsidRPr="00115430" w:rsidTr="00CB3214">
        <w:trPr>
          <w:cantSplit/>
          <w:trHeight w:val="510"/>
          <w:jc w:val="center"/>
        </w:trPr>
        <w:tc>
          <w:tcPr>
            <w:tcW w:w="5598" w:type="dxa"/>
            <w:vAlign w:val="center"/>
          </w:tcPr>
          <w:p w:rsidR="00CB3214" w:rsidRPr="00115430" w:rsidRDefault="00CB3214" w:rsidP="00CB3214">
            <w:pPr>
              <w:tabs>
                <w:tab w:val="num" w:pos="284"/>
              </w:tabs>
              <w:ind w:left="284" w:hanging="284"/>
              <w:jc w:val="center"/>
              <w:rPr>
                <w:rFonts w:asciiTheme="minorHAnsi" w:hAnsiTheme="minorHAnsi" w:cs="Arial"/>
                <w:b/>
                <w:sz w:val="24"/>
                <w:szCs w:val="24"/>
                <w:highlight w:val="yellow"/>
              </w:rPr>
            </w:pPr>
            <w:r>
              <w:rPr>
                <w:rFonts w:asciiTheme="minorHAnsi" w:hAnsiTheme="minorHAnsi" w:cs="Arial"/>
                <w:b/>
                <w:sz w:val="24"/>
                <w:szCs w:val="24"/>
              </w:rPr>
              <w:t>Manutenção de Instalação Elétrica em Baixa Tensão para fins comerciais</w:t>
            </w:r>
          </w:p>
        </w:tc>
        <w:tc>
          <w:tcPr>
            <w:tcW w:w="3330" w:type="dxa"/>
            <w:vAlign w:val="center"/>
          </w:tcPr>
          <w:p w:rsidR="00CB3214" w:rsidRPr="00115430" w:rsidRDefault="00CB3214" w:rsidP="00CB3214">
            <w:pPr>
              <w:tabs>
                <w:tab w:val="num" w:pos="284"/>
              </w:tabs>
              <w:ind w:left="284" w:hanging="284"/>
              <w:jc w:val="center"/>
              <w:rPr>
                <w:rFonts w:asciiTheme="minorHAnsi" w:hAnsiTheme="minorHAnsi" w:cs="Arial"/>
                <w:b/>
                <w:sz w:val="24"/>
                <w:szCs w:val="24"/>
              </w:rPr>
            </w:pPr>
            <w:r>
              <w:rPr>
                <w:rFonts w:asciiTheme="minorHAnsi" w:hAnsiTheme="minorHAnsi" w:cs="Arial"/>
                <w:b/>
                <w:sz w:val="24"/>
                <w:szCs w:val="24"/>
              </w:rPr>
              <w:t>40 pontos</w:t>
            </w:r>
          </w:p>
        </w:tc>
      </w:tr>
      <w:tr w:rsidR="00CB3214" w:rsidRPr="00115430" w:rsidTr="00CB3214">
        <w:trPr>
          <w:cantSplit/>
          <w:trHeight w:val="510"/>
          <w:jc w:val="center"/>
        </w:trPr>
        <w:tc>
          <w:tcPr>
            <w:tcW w:w="5598" w:type="dxa"/>
            <w:vAlign w:val="center"/>
          </w:tcPr>
          <w:p w:rsidR="00CB3214" w:rsidRPr="00115430" w:rsidRDefault="00CB3214" w:rsidP="00CB3214">
            <w:pPr>
              <w:tabs>
                <w:tab w:val="num" w:pos="284"/>
              </w:tabs>
              <w:ind w:left="284" w:hanging="284"/>
              <w:jc w:val="center"/>
              <w:rPr>
                <w:rFonts w:asciiTheme="minorHAnsi" w:hAnsiTheme="minorHAnsi" w:cs="Arial"/>
                <w:b/>
                <w:sz w:val="24"/>
                <w:szCs w:val="24"/>
                <w:highlight w:val="yellow"/>
              </w:rPr>
            </w:pPr>
            <w:r>
              <w:rPr>
                <w:rFonts w:asciiTheme="minorHAnsi" w:hAnsiTheme="minorHAnsi" w:cs="Arial"/>
                <w:b/>
                <w:sz w:val="24"/>
                <w:szCs w:val="24"/>
              </w:rPr>
              <w:t>Execução de Sinalização Elétrica ou Eletrônica</w:t>
            </w:r>
          </w:p>
        </w:tc>
        <w:tc>
          <w:tcPr>
            <w:tcW w:w="3330" w:type="dxa"/>
            <w:vAlign w:val="center"/>
          </w:tcPr>
          <w:p w:rsidR="00CB3214" w:rsidRPr="00115430" w:rsidRDefault="00CB3214" w:rsidP="00CB3214">
            <w:pPr>
              <w:tabs>
                <w:tab w:val="num" w:pos="284"/>
              </w:tabs>
              <w:ind w:left="284" w:hanging="284"/>
              <w:jc w:val="center"/>
              <w:rPr>
                <w:rFonts w:asciiTheme="minorHAnsi" w:hAnsiTheme="minorHAnsi" w:cs="Arial"/>
                <w:b/>
                <w:sz w:val="24"/>
                <w:szCs w:val="24"/>
              </w:rPr>
            </w:pPr>
            <w:r>
              <w:rPr>
                <w:rFonts w:asciiTheme="minorHAnsi" w:hAnsiTheme="minorHAnsi" w:cs="Arial"/>
                <w:b/>
                <w:sz w:val="24"/>
                <w:szCs w:val="24"/>
              </w:rPr>
              <w:t>20 pontos</w:t>
            </w:r>
          </w:p>
        </w:tc>
      </w:tr>
      <w:tr w:rsidR="00520B21" w:rsidRPr="00115430" w:rsidTr="00793901">
        <w:trPr>
          <w:cantSplit/>
          <w:trHeight w:val="510"/>
          <w:jc w:val="center"/>
        </w:trPr>
        <w:tc>
          <w:tcPr>
            <w:tcW w:w="5598" w:type="dxa"/>
            <w:vAlign w:val="center"/>
          </w:tcPr>
          <w:p w:rsidR="00520B21" w:rsidRPr="00115430" w:rsidRDefault="00520B21" w:rsidP="00520B21">
            <w:pPr>
              <w:tabs>
                <w:tab w:val="num" w:pos="284"/>
              </w:tabs>
              <w:ind w:left="284" w:hanging="284"/>
              <w:jc w:val="center"/>
              <w:rPr>
                <w:rFonts w:asciiTheme="minorHAnsi" w:hAnsiTheme="minorHAnsi" w:cs="Arial"/>
                <w:b/>
                <w:sz w:val="24"/>
                <w:szCs w:val="24"/>
                <w:highlight w:val="yellow"/>
              </w:rPr>
            </w:pPr>
            <w:r>
              <w:rPr>
                <w:rFonts w:asciiTheme="minorHAnsi" w:hAnsiTheme="minorHAnsi" w:cs="Arial"/>
                <w:b/>
                <w:sz w:val="24"/>
                <w:szCs w:val="24"/>
              </w:rPr>
              <w:t>Execução de Instalação Elétrica em Baixa Tensão para fins comerciais</w:t>
            </w:r>
          </w:p>
        </w:tc>
        <w:tc>
          <w:tcPr>
            <w:tcW w:w="3330" w:type="dxa"/>
            <w:vAlign w:val="center"/>
          </w:tcPr>
          <w:p w:rsidR="00520B21" w:rsidRPr="00115430" w:rsidRDefault="00520B21" w:rsidP="00793901">
            <w:pPr>
              <w:tabs>
                <w:tab w:val="num" w:pos="284"/>
              </w:tabs>
              <w:ind w:left="284" w:hanging="284"/>
              <w:jc w:val="center"/>
              <w:rPr>
                <w:rFonts w:asciiTheme="minorHAnsi" w:hAnsiTheme="minorHAnsi" w:cs="Arial"/>
                <w:b/>
                <w:sz w:val="24"/>
                <w:szCs w:val="24"/>
              </w:rPr>
            </w:pPr>
            <w:r>
              <w:rPr>
                <w:rFonts w:asciiTheme="minorHAnsi" w:hAnsiTheme="minorHAnsi" w:cs="Arial"/>
                <w:b/>
                <w:sz w:val="24"/>
                <w:szCs w:val="24"/>
              </w:rPr>
              <w:t>20 pontos</w:t>
            </w:r>
          </w:p>
        </w:tc>
      </w:tr>
    </w:tbl>
    <w:p w:rsidR="00171046" w:rsidRDefault="00171046" w:rsidP="00D430A2">
      <w:pPr>
        <w:tabs>
          <w:tab w:val="num" w:pos="284"/>
        </w:tabs>
        <w:ind w:left="284" w:hanging="284"/>
        <w:jc w:val="both"/>
        <w:rPr>
          <w:rFonts w:asciiTheme="minorHAnsi" w:hAnsiTheme="minorHAnsi" w:cs="Arial"/>
          <w:b/>
          <w:sz w:val="24"/>
          <w:szCs w:val="24"/>
        </w:rPr>
      </w:pPr>
    </w:p>
    <w:p w:rsidR="004F7E23" w:rsidRDefault="004F7E23" w:rsidP="00875D4E">
      <w:pPr>
        <w:numPr>
          <w:ilvl w:val="2"/>
          <w:numId w:val="7"/>
        </w:numPr>
        <w:tabs>
          <w:tab w:val="clear" w:pos="1440"/>
          <w:tab w:val="num" w:pos="284"/>
        </w:tabs>
        <w:overflowPunct/>
        <w:autoSpaceDE/>
        <w:autoSpaceDN/>
        <w:adjustRightInd/>
        <w:spacing w:after="240"/>
        <w:ind w:left="284" w:hanging="284"/>
        <w:jc w:val="both"/>
        <w:textAlignment w:val="auto"/>
        <w:rPr>
          <w:rFonts w:asciiTheme="minorHAnsi" w:hAnsiTheme="minorHAnsi" w:cs="Arial"/>
          <w:sz w:val="24"/>
          <w:szCs w:val="24"/>
        </w:rPr>
      </w:pPr>
      <w:bookmarkStart w:id="4" w:name="_Ref185154825"/>
      <w:r>
        <w:rPr>
          <w:rFonts w:asciiTheme="minorHAnsi" w:hAnsiTheme="minorHAnsi" w:cs="Arial"/>
          <w:sz w:val="24"/>
          <w:szCs w:val="24"/>
        </w:rPr>
        <w:t>Somente serão aceitos atestado(s) e sua(s) respectiva(s) CAT(s) fornecidas por pessoas jurídicas de direito público ou privado, devidamente certificados pelo CREA da região onde foram executados os serviços.</w:t>
      </w:r>
    </w:p>
    <w:p w:rsidR="004F7E23" w:rsidRDefault="004F7E23" w:rsidP="005E1918">
      <w:pPr>
        <w:numPr>
          <w:ilvl w:val="2"/>
          <w:numId w:val="7"/>
        </w:numPr>
        <w:tabs>
          <w:tab w:val="clear" w:pos="1440"/>
          <w:tab w:val="num" w:pos="284"/>
          <w:tab w:val="num" w:pos="709"/>
        </w:tabs>
        <w:overflowPunct/>
        <w:autoSpaceDE/>
        <w:autoSpaceDN/>
        <w:adjustRightInd/>
        <w:ind w:left="284" w:hanging="284"/>
        <w:jc w:val="both"/>
        <w:textAlignment w:val="auto"/>
        <w:rPr>
          <w:rFonts w:asciiTheme="minorHAnsi" w:hAnsiTheme="minorHAnsi" w:cs="Arial"/>
          <w:sz w:val="24"/>
          <w:szCs w:val="24"/>
        </w:rPr>
      </w:pPr>
      <w:r>
        <w:rPr>
          <w:rFonts w:asciiTheme="minorHAnsi" w:hAnsiTheme="minorHAnsi" w:cs="Arial"/>
          <w:sz w:val="24"/>
          <w:szCs w:val="24"/>
        </w:rPr>
        <w:t>O(s) atestado(s) e sua(s) respectiva(s) CAT(s) deverá(</w:t>
      </w:r>
      <w:proofErr w:type="spellStart"/>
      <w:r>
        <w:rPr>
          <w:rFonts w:asciiTheme="minorHAnsi" w:hAnsiTheme="minorHAnsi" w:cs="Arial"/>
          <w:sz w:val="24"/>
          <w:szCs w:val="24"/>
        </w:rPr>
        <w:t>ão</w:t>
      </w:r>
      <w:proofErr w:type="spellEnd"/>
      <w:r>
        <w:rPr>
          <w:rFonts w:asciiTheme="minorHAnsi" w:hAnsiTheme="minorHAnsi" w:cs="Arial"/>
          <w:sz w:val="24"/>
          <w:szCs w:val="24"/>
        </w:rPr>
        <w:t>) conter as seguintes informações básica:</w:t>
      </w:r>
    </w:p>
    <w:p w:rsidR="004F7E23" w:rsidRPr="004F7E23" w:rsidRDefault="004F7E23" w:rsidP="005E1918">
      <w:pPr>
        <w:tabs>
          <w:tab w:val="num" w:pos="284"/>
        </w:tabs>
        <w:overflowPunct/>
        <w:ind w:left="1276" w:hanging="284"/>
        <w:textAlignment w:val="auto"/>
        <w:rPr>
          <w:rFonts w:ascii="Calibri" w:hAnsi="Calibri" w:cs="Calibri"/>
          <w:sz w:val="24"/>
          <w:szCs w:val="24"/>
        </w:rPr>
      </w:pPr>
      <w:r w:rsidRPr="004F7E23">
        <w:rPr>
          <w:rFonts w:ascii="Calibri" w:hAnsi="Calibri" w:cs="Calibri"/>
          <w:sz w:val="24"/>
          <w:szCs w:val="24"/>
        </w:rPr>
        <w:t>- Nome do contratado e do contratante;</w:t>
      </w:r>
    </w:p>
    <w:p w:rsidR="004F7E23" w:rsidRPr="004F7E23" w:rsidRDefault="004F7E23" w:rsidP="005E1918">
      <w:pPr>
        <w:tabs>
          <w:tab w:val="num" w:pos="284"/>
        </w:tabs>
        <w:overflowPunct/>
        <w:ind w:left="1276" w:hanging="284"/>
        <w:textAlignment w:val="auto"/>
        <w:rPr>
          <w:rFonts w:ascii="Calibri" w:hAnsi="Calibri" w:cs="Calibri"/>
          <w:sz w:val="24"/>
          <w:szCs w:val="24"/>
        </w:rPr>
      </w:pPr>
      <w:r>
        <w:rPr>
          <w:rFonts w:ascii="Calibri" w:hAnsi="Calibri" w:cs="Calibri"/>
          <w:sz w:val="24"/>
          <w:szCs w:val="24"/>
        </w:rPr>
        <w:t xml:space="preserve">- </w:t>
      </w:r>
      <w:r w:rsidRPr="004F7E23">
        <w:rPr>
          <w:rFonts w:ascii="Calibri" w:hAnsi="Calibri" w:cs="Calibri"/>
          <w:sz w:val="24"/>
          <w:szCs w:val="24"/>
        </w:rPr>
        <w:t>Identificação do objeto do contrato (tipo ou natureza);</w:t>
      </w:r>
    </w:p>
    <w:p w:rsidR="004F7E23" w:rsidRPr="004F7E23" w:rsidRDefault="004F7E23" w:rsidP="005E1918">
      <w:pPr>
        <w:pStyle w:val="PargrafodaLista"/>
        <w:tabs>
          <w:tab w:val="num" w:pos="284"/>
        </w:tabs>
        <w:overflowPunct/>
        <w:ind w:left="1276" w:hanging="284"/>
        <w:textAlignment w:val="auto"/>
        <w:rPr>
          <w:rFonts w:ascii="Calibri" w:hAnsi="Calibri" w:cs="Calibri"/>
          <w:sz w:val="24"/>
          <w:szCs w:val="24"/>
        </w:rPr>
      </w:pPr>
      <w:r>
        <w:rPr>
          <w:rFonts w:ascii="Calibri" w:hAnsi="Calibri" w:cs="Calibri"/>
          <w:sz w:val="24"/>
          <w:szCs w:val="24"/>
        </w:rPr>
        <w:t>- L</w:t>
      </w:r>
      <w:r w:rsidRPr="004F7E23">
        <w:rPr>
          <w:rFonts w:ascii="Calibri" w:hAnsi="Calibri" w:cs="Calibri"/>
          <w:sz w:val="24"/>
          <w:szCs w:val="24"/>
        </w:rPr>
        <w:t>ocalização e período de realização;</w:t>
      </w:r>
    </w:p>
    <w:p w:rsidR="004F7E23" w:rsidRPr="004F7E23" w:rsidRDefault="004F7E23" w:rsidP="005E1918">
      <w:pPr>
        <w:tabs>
          <w:tab w:val="num" w:pos="284"/>
        </w:tabs>
        <w:overflowPunct/>
        <w:autoSpaceDE/>
        <w:autoSpaceDN/>
        <w:adjustRightInd/>
        <w:ind w:left="1276" w:hanging="284"/>
        <w:jc w:val="both"/>
        <w:textAlignment w:val="auto"/>
        <w:rPr>
          <w:rFonts w:asciiTheme="minorHAnsi" w:hAnsiTheme="minorHAnsi" w:cs="Arial"/>
          <w:sz w:val="24"/>
          <w:szCs w:val="24"/>
        </w:rPr>
      </w:pPr>
      <w:r>
        <w:rPr>
          <w:rFonts w:ascii="Calibri" w:hAnsi="Calibri" w:cs="Calibri"/>
          <w:sz w:val="24"/>
          <w:szCs w:val="24"/>
        </w:rPr>
        <w:t xml:space="preserve">- </w:t>
      </w:r>
      <w:r w:rsidRPr="004F7E23">
        <w:rPr>
          <w:rFonts w:ascii="Calibri" w:hAnsi="Calibri" w:cs="Calibri"/>
          <w:sz w:val="24"/>
          <w:szCs w:val="24"/>
        </w:rPr>
        <w:t>Serviços executados.</w:t>
      </w:r>
    </w:p>
    <w:p w:rsidR="004F7E23" w:rsidRDefault="004F7E23" w:rsidP="00D430A2">
      <w:pPr>
        <w:tabs>
          <w:tab w:val="num" w:pos="284"/>
        </w:tabs>
        <w:overflowPunct/>
        <w:autoSpaceDE/>
        <w:autoSpaceDN/>
        <w:adjustRightInd/>
        <w:ind w:left="284" w:hanging="284"/>
        <w:jc w:val="both"/>
        <w:textAlignment w:val="auto"/>
        <w:rPr>
          <w:rFonts w:asciiTheme="minorHAnsi" w:hAnsiTheme="minorHAnsi" w:cs="Arial"/>
          <w:sz w:val="24"/>
          <w:szCs w:val="24"/>
        </w:rPr>
      </w:pPr>
    </w:p>
    <w:bookmarkEnd w:id="4"/>
    <w:p w:rsidR="004F7E23" w:rsidRPr="00174575" w:rsidRDefault="004F7E23" w:rsidP="005E1918">
      <w:pPr>
        <w:numPr>
          <w:ilvl w:val="2"/>
          <w:numId w:val="7"/>
        </w:numPr>
        <w:tabs>
          <w:tab w:val="clear" w:pos="1440"/>
          <w:tab w:val="num" w:pos="284"/>
          <w:tab w:val="num" w:pos="709"/>
        </w:tabs>
        <w:overflowPunct/>
        <w:autoSpaceDE/>
        <w:autoSpaceDN/>
        <w:adjustRightInd/>
        <w:spacing w:after="240"/>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 xml:space="preserve">Apresentar somente o(s) atestado(s) </w:t>
      </w:r>
      <w:r>
        <w:rPr>
          <w:rFonts w:asciiTheme="minorHAnsi" w:hAnsiTheme="minorHAnsi" w:cs="Arial"/>
          <w:sz w:val="24"/>
          <w:szCs w:val="24"/>
        </w:rPr>
        <w:t>e sua(s) respectiva(s) CAT(s) em número suficiente para a comprovação do exigido.</w:t>
      </w:r>
    </w:p>
    <w:p w:rsidR="00171046" w:rsidRDefault="004F7E23" w:rsidP="005E1918">
      <w:pPr>
        <w:numPr>
          <w:ilvl w:val="2"/>
          <w:numId w:val="7"/>
        </w:numPr>
        <w:tabs>
          <w:tab w:val="clear" w:pos="1440"/>
          <w:tab w:val="num" w:pos="284"/>
          <w:tab w:val="num" w:pos="709"/>
        </w:tabs>
        <w:overflowPunct/>
        <w:autoSpaceDE/>
        <w:autoSpaceDN/>
        <w:adjustRightInd/>
        <w:spacing w:after="240"/>
        <w:ind w:left="284" w:hanging="284"/>
        <w:jc w:val="both"/>
        <w:textAlignment w:val="auto"/>
        <w:rPr>
          <w:rFonts w:asciiTheme="minorHAnsi" w:hAnsiTheme="minorHAnsi" w:cs="Arial"/>
          <w:sz w:val="24"/>
          <w:szCs w:val="24"/>
        </w:rPr>
      </w:pPr>
      <w:r w:rsidRPr="004F7E23">
        <w:rPr>
          <w:rFonts w:asciiTheme="minorHAnsi" w:hAnsiTheme="minorHAnsi" w:cs="Arial"/>
          <w:sz w:val="24"/>
          <w:szCs w:val="24"/>
        </w:rPr>
        <w:t>O(s) atestado(s) e sua(s) respectiva(s) CAT(s) que não atender(em) a todas as características citadas nas condições acima, não será(ao) considerado(s) pela Comissão de Licitação.</w:t>
      </w:r>
    </w:p>
    <w:p w:rsidR="00171046" w:rsidRPr="00CA1601" w:rsidRDefault="001D6B57" w:rsidP="00CA1601">
      <w:pPr>
        <w:pStyle w:val="PargrafodaLista"/>
        <w:numPr>
          <w:ilvl w:val="1"/>
          <w:numId w:val="7"/>
        </w:numPr>
        <w:tabs>
          <w:tab w:val="num" w:pos="284"/>
          <w:tab w:val="num" w:pos="709"/>
        </w:tabs>
        <w:overflowPunct/>
        <w:autoSpaceDE/>
        <w:autoSpaceDN/>
        <w:adjustRightInd/>
        <w:spacing w:before="240" w:after="240"/>
        <w:ind w:left="284" w:hanging="284"/>
        <w:jc w:val="both"/>
        <w:textAlignment w:val="auto"/>
        <w:rPr>
          <w:rFonts w:ascii="Calibri" w:hAnsi="Calibri" w:cs="Calibri"/>
          <w:sz w:val="24"/>
          <w:szCs w:val="24"/>
        </w:rPr>
      </w:pPr>
      <w:r w:rsidRPr="00CA1601">
        <w:rPr>
          <w:rFonts w:ascii="Calibri" w:hAnsi="Calibri" w:cs="Calibri"/>
          <w:b/>
          <w:sz w:val="24"/>
          <w:szCs w:val="24"/>
        </w:rPr>
        <w:t>Declaração formal</w:t>
      </w:r>
      <w:r w:rsidRPr="00CA1601">
        <w:rPr>
          <w:rFonts w:ascii="Calibri" w:hAnsi="Calibri" w:cs="Calibri"/>
          <w:sz w:val="24"/>
          <w:szCs w:val="24"/>
        </w:rPr>
        <w:t xml:space="preserve">, assinada pelo </w:t>
      </w:r>
      <w:r w:rsidR="00DF6BFB">
        <w:rPr>
          <w:rFonts w:ascii="Calibri" w:hAnsi="Calibri" w:cs="Calibri"/>
          <w:sz w:val="24"/>
          <w:szCs w:val="24"/>
        </w:rPr>
        <w:t xml:space="preserve">representante legal </w:t>
      </w:r>
      <w:r w:rsidR="001A68B0">
        <w:rPr>
          <w:rFonts w:ascii="Calibri" w:hAnsi="Calibri" w:cs="Calibri"/>
          <w:sz w:val="24"/>
          <w:szCs w:val="24"/>
        </w:rPr>
        <w:t>e</w:t>
      </w:r>
      <w:r w:rsidR="00DF6BFB">
        <w:rPr>
          <w:rFonts w:ascii="Calibri" w:hAnsi="Calibri" w:cs="Calibri"/>
          <w:sz w:val="24"/>
          <w:szCs w:val="24"/>
        </w:rPr>
        <w:t xml:space="preserve"> </w:t>
      </w:r>
      <w:r w:rsidRPr="00CA1601">
        <w:rPr>
          <w:rFonts w:ascii="Calibri" w:hAnsi="Calibri" w:cs="Calibri"/>
          <w:sz w:val="24"/>
          <w:szCs w:val="24"/>
        </w:rPr>
        <w:t>responsável técnico da empresa licitante, contendo a indicação das instalações, relação do aparelhamento e do pessoal técnico adequado e disponível para realização do objeto desta licitação.</w:t>
      </w:r>
    </w:p>
    <w:p w:rsidR="001D6B57" w:rsidRDefault="001D6B57" w:rsidP="00D430A2">
      <w:pPr>
        <w:pStyle w:val="PargrafodaLista"/>
        <w:tabs>
          <w:tab w:val="num" w:pos="284"/>
        </w:tabs>
        <w:overflowPunct/>
        <w:ind w:left="284" w:hanging="284"/>
        <w:textAlignment w:val="auto"/>
        <w:rPr>
          <w:rFonts w:asciiTheme="minorHAnsi" w:hAnsiTheme="minorHAnsi" w:cs="Arial"/>
          <w:sz w:val="24"/>
          <w:szCs w:val="24"/>
        </w:rPr>
      </w:pPr>
    </w:p>
    <w:p w:rsidR="001D6B57" w:rsidRDefault="001D6B57" w:rsidP="00D430A2">
      <w:pPr>
        <w:pStyle w:val="PargrafodaLista"/>
        <w:numPr>
          <w:ilvl w:val="1"/>
          <w:numId w:val="7"/>
        </w:numPr>
        <w:tabs>
          <w:tab w:val="num" w:pos="284"/>
        </w:tabs>
        <w:overflowPunct/>
        <w:ind w:left="284" w:hanging="284"/>
        <w:jc w:val="both"/>
        <w:textAlignment w:val="auto"/>
        <w:rPr>
          <w:rFonts w:ascii="Calibri" w:hAnsi="Calibri" w:cs="Calibri"/>
          <w:sz w:val="24"/>
          <w:szCs w:val="24"/>
        </w:rPr>
      </w:pPr>
      <w:r w:rsidRPr="001D6B57">
        <w:rPr>
          <w:rFonts w:ascii="Calibri" w:hAnsi="Calibri" w:cs="Calibri"/>
          <w:b/>
          <w:sz w:val="24"/>
          <w:szCs w:val="24"/>
        </w:rPr>
        <w:t>Declaração de conhecimento dos locais de abrangência dos serviços</w:t>
      </w:r>
      <w:r w:rsidRPr="001D6B57">
        <w:rPr>
          <w:rFonts w:ascii="Calibri" w:hAnsi="Calibri" w:cs="Calibri"/>
          <w:sz w:val="24"/>
          <w:szCs w:val="24"/>
        </w:rPr>
        <w:t xml:space="preserve">, assinado pelo </w:t>
      </w:r>
      <w:r w:rsidR="001A68B0">
        <w:rPr>
          <w:rFonts w:ascii="Calibri" w:hAnsi="Calibri" w:cs="Calibri"/>
          <w:sz w:val="24"/>
          <w:szCs w:val="24"/>
        </w:rPr>
        <w:t xml:space="preserve">representante legal e </w:t>
      </w:r>
      <w:r w:rsidRPr="001D6B57">
        <w:rPr>
          <w:rFonts w:ascii="Calibri" w:hAnsi="Calibri" w:cs="Calibri"/>
          <w:sz w:val="24"/>
          <w:szCs w:val="24"/>
        </w:rPr>
        <w:t>responsável técnico da empresa licitante, de que o mesmo tomou conhecimento de todos os serviços a serem realizados e de que conhece a área de abra</w:t>
      </w:r>
      <w:r w:rsidR="00D54511">
        <w:rPr>
          <w:rFonts w:ascii="Calibri" w:hAnsi="Calibri" w:cs="Calibri"/>
          <w:sz w:val="24"/>
          <w:szCs w:val="24"/>
        </w:rPr>
        <w:t>ngência dos mesmos, isentando o</w:t>
      </w:r>
      <w:r w:rsidRPr="001D6B57">
        <w:rPr>
          <w:rFonts w:ascii="Calibri" w:hAnsi="Calibri" w:cs="Calibri"/>
          <w:sz w:val="24"/>
          <w:szCs w:val="24"/>
        </w:rPr>
        <w:t xml:space="preserve"> Município de qualquer responsabilidade por eventuais erros na composição da proposta de preços ou pela falta de informações, sendo este motivo não reconhecido para solicitação futura de reequilíbrio contratual em caso de contratação.</w:t>
      </w:r>
    </w:p>
    <w:p w:rsidR="00572435" w:rsidRDefault="00572435" w:rsidP="00572435">
      <w:pPr>
        <w:pStyle w:val="PargrafodaLista"/>
        <w:tabs>
          <w:tab w:val="num" w:pos="360"/>
        </w:tabs>
        <w:overflowPunct/>
        <w:ind w:left="284"/>
        <w:jc w:val="both"/>
        <w:textAlignment w:val="auto"/>
        <w:rPr>
          <w:rFonts w:ascii="Calibri" w:hAnsi="Calibri" w:cs="Calibri"/>
          <w:sz w:val="24"/>
          <w:szCs w:val="24"/>
        </w:rPr>
      </w:pPr>
    </w:p>
    <w:p w:rsidR="009952F5" w:rsidRPr="009952F5" w:rsidRDefault="00572435" w:rsidP="009952F5">
      <w:pPr>
        <w:pStyle w:val="PargrafodaLista"/>
        <w:numPr>
          <w:ilvl w:val="1"/>
          <w:numId w:val="7"/>
        </w:numPr>
        <w:tabs>
          <w:tab w:val="num" w:pos="284"/>
        </w:tabs>
        <w:overflowPunct/>
        <w:ind w:left="284" w:hanging="284"/>
        <w:jc w:val="both"/>
        <w:textAlignment w:val="auto"/>
        <w:rPr>
          <w:rFonts w:ascii="Calibri" w:hAnsi="Calibri" w:cs="Arial"/>
          <w:b/>
          <w:sz w:val="24"/>
          <w:szCs w:val="24"/>
          <w:u w:val="single"/>
        </w:rPr>
      </w:pPr>
      <w:r w:rsidRPr="0073231D">
        <w:rPr>
          <w:rFonts w:ascii="Calibri" w:hAnsi="Calibri" w:cs="Arial"/>
          <w:sz w:val="24"/>
          <w:szCs w:val="24"/>
        </w:rPr>
        <w:lastRenderedPageBreak/>
        <w:t>C</w:t>
      </w:r>
      <w:r>
        <w:rPr>
          <w:rFonts w:ascii="Calibri" w:hAnsi="Calibri" w:cs="Arial"/>
          <w:sz w:val="24"/>
          <w:szCs w:val="24"/>
        </w:rPr>
        <w:t xml:space="preserve">omprovação de que a empresa possui em seu quadro profissionais com </w:t>
      </w:r>
      <w:r w:rsidRPr="00572435">
        <w:rPr>
          <w:rFonts w:ascii="Calibri" w:hAnsi="Calibri" w:cs="Arial"/>
          <w:sz w:val="24"/>
          <w:szCs w:val="24"/>
        </w:rPr>
        <w:t>treinamento mínimo de 80 horas, conforme determinação da Norma Regulamentadora Nº10 (NR10), para a realização de serviços de instalação elétrica</w:t>
      </w:r>
      <w:r>
        <w:rPr>
          <w:rFonts w:ascii="Calibri" w:hAnsi="Calibri" w:cs="Arial"/>
          <w:sz w:val="24"/>
          <w:szCs w:val="24"/>
        </w:rPr>
        <w:t>, apresentando os respectivos certificados contemplando o treinamento básico e o complementar.</w:t>
      </w:r>
      <w:r w:rsidR="009952F5">
        <w:rPr>
          <w:rFonts w:ascii="Calibri" w:hAnsi="Calibri" w:cs="Arial"/>
          <w:sz w:val="24"/>
          <w:szCs w:val="24"/>
        </w:rPr>
        <w:t xml:space="preserve"> </w:t>
      </w:r>
      <w:proofErr w:type="spellStart"/>
      <w:r w:rsidR="009952F5">
        <w:rPr>
          <w:rFonts w:ascii="Calibri" w:hAnsi="Calibri" w:cs="Arial"/>
          <w:sz w:val="24"/>
          <w:szCs w:val="24"/>
        </w:rPr>
        <w:t>Obs</w:t>
      </w:r>
      <w:proofErr w:type="spellEnd"/>
      <w:r w:rsidR="009952F5">
        <w:rPr>
          <w:rFonts w:ascii="Calibri" w:hAnsi="Calibri" w:cs="Arial"/>
          <w:sz w:val="24"/>
          <w:szCs w:val="24"/>
        </w:rPr>
        <w:t xml:space="preserve">: deverão ser apresentados certificados dos profissionais conforme equipe de trabalho exigida no memorial descritivo, ou seja: </w:t>
      </w:r>
      <w:r w:rsidR="009952F5">
        <w:rPr>
          <w:rFonts w:ascii="Arial" w:hAnsi="Arial" w:cs="Arial"/>
          <w:sz w:val="22"/>
          <w:szCs w:val="22"/>
        </w:rPr>
        <w:t>Dois</w:t>
      </w:r>
      <w:r w:rsidR="009952F5" w:rsidRPr="00F303EF">
        <w:rPr>
          <w:rFonts w:ascii="Arial" w:hAnsi="Arial" w:cs="Arial"/>
          <w:sz w:val="22"/>
          <w:szCs w:val="22"/>
        </w:rPr>
        <w:t xml:space="preserve"> (</w:t>
      </w:r>
      <w:r w:rsidR="009952F5">
        <w:rPr>
          <w:rFonts w:ascii="Arial" w:hAnsi="Arial" w:cs="Arial"/>
          <w:sz w:val="22"/>
          <w:szCs w:val="22"/>
        </w:rPr>
        <w:t>2</w:t>
      </w:r>
      <w:r w:rsidR="009952F5" w:rsidRPr="00F303EF">
        <w:rPr>
          <w:rFonts w:ascii="Arial" w:hAnsi="Arial" w:cs="Arial"/>
          <w:sz w:val="22"/>
          <w:szCs w:val="22"/>
        </w:rPr>
        <w:t>) profissionais eletricistas ou técnicos em elétrica ou eletrônica ou eletrotécnica</w:t>
      </w:r>
      <w:r w:rsidR="009952F5">
        <w:rPr>
          <w:rFonts w:ascii="Arial" w:hAnsi="Arial" w:cs="Arial"/>
          <w:sz w:val="22"/>
          <w:szCs w:val="22"/>
        </w:rPr>
        <w:t xml:space="preserve">; </w:t>
      </w:r>
      <w:r w:rsidR="009952F5" w:rsidRPr="00F303EF">
        <w:rPr>
          <w:rFonts w:ascii="Arial" w:hAnsi="Arial" w:cs="Arial"/>
          <w:sz w:val="22"/>
          <w:szCs w:val="22"/>
        </w:rPr>
        <w:t>Dois (2) motoristas/ajudantes de eletricista</w:t>
      </w:r>
      <w:r w:rsidR="009952F5">
        <w:rPr>
          <w:rFonts w:ascii="Arial" w:hAnsi="Arial" w:cs="Arial"/>
          <w:sz w:val="22"/>
          <w:szCs w:val="22"/>
        </w:rPr>
        <w:t xml:space="preserve"> e um  (1) programador. </w:t>
      </w:r>
    </w:p>
    <w:p w:rsidR="00572435" w:rsidRPr="00572435" w:rsidRDefault="00572435" w:rsidP="00572435">
      <w:pPr>
        <w:pStyle w:val="PargrafodaLista"/>
        <w:tabs>
          <w:tab w:val="num" w:pos="360"/>
        </w:tabs>
        <w:overflowPunct/>
        <w:ind w:left="284"/>
        <w:jc w:val="both"/>
        <w:textAlignment w:val="auto"/>
        <w:rPr>
          <w:rFonts w:ascii="Calibri" w:hAnsi="Calibri" w:cs="Arial"/>
          <w:b/>
          <w:sz w:val="24"/>
          <w:szCs w:val="24"/>
          <w:u w:val="single"/>
        </w:rPr>
      </w:pPr>
    </w:p>
    <w:p w:rsidR="00572435" w:rsidRPr="00572435" w:rsidRDefault="00572435" w:rsidP="00572435">
      <w:pPr>
        <w:pStyle w:val="PargrafodaLista"/>
        <w:numPr>
          <w:ilvl w:val="1"/>
          <w:numId w:val="7"/>
        </w:numPr>
        <w:tabs>
          <w:tab w:val="num" w:pos="284"/>
        </w:tabs>
        <w:overflowPunct/>
        <w:ind w:left="284" w:hanging="284"/>
        <w:jc w:val="both"/>
        <w:textAlignment w:val="auto"/>
        <w:rPr>
          <w:rFonts w:ascii="Calibri" w:hAnsi="Calibri" w:cs="Arial"/>
          <w:b/>
          <w:sz w:val="24"/>
          <w:szCs w:val="24"/>
          <w:u w:val="single"/>
        </w:rPr>
      </w:pPr>
      <w:r w:rsidRPr="0073231D">
        <w:rPr>
          <w:rFonts w:ascii="Calibri" w:hAnsi="Calibri" w:cs="Arial"/>
          <w:sz w:val="24"/>
          <w:szCs w:val="24"/>
        </w:rPr>
        <w:t>C</w:t>
      </w:r>
      <w:r>
        <w:rPr>
          <w:rFonts w:ascii="Calibri" w:hAnsi="Calibri" w:cs="Arial"/>
          <w:sz w:val="24"/>
          <w:szCs w:val="24"/>
        </w:rPr>
        <w:t xml:space="preserve">omprovação de que a empresa possui em seu quadro profissionais com </w:t>
      </w:r>
      <w:r w:rsidRPr="00572435">
        <w:rPr>
          <w:rFonts w:ascii="Calibri" w:hAnsi="Calibri" w:cs="Arial"/>
          <w:sz w:val="24"/>
          <w:szCs w:val="24"/>
        </w:rPr>
        <w:t>treinamento mínimo de 8 horas, conforme determinação da Norma Regulamentadora Nº</w:t>
      </w:r>
      <w:r w:rsidR="009952F5">
        <w:rPr>
          <w:rFonts w:ascii="Calibri" w:hAnsi="Calibri" w:cs="Arial"/>
          <w:sz w:val="24"/>
          <w:szCs w:val="24"/>
        </w:rPr>
        <w:t>35</w:t>
      </w:r>
      <w:r w:rsidRPr="00572435">
        <w:rPr>
          <w:rFonts w:ascii="Calibri" w:hAnsi="Calibri" w:cs="Arial"/>
          <w:sz w:val="24"/>
          <w:szCs w:val="24"/>
        </w:rPr>
        <w:t xml:space="preserve"> (NR</w:t>
      </w:r>
      <w:r w:rsidR="009952F5">
        <w:rPr>
          <w:rFonts w:ascii="Calibri" w:hAnsi="Calibri" w:cs="Arial"/>
          <w:sz w:val="24"/>
          <w:szCs w:val="24"/>
        </w:rPr>
        <w:t>35</w:t>
      </w:r>
      <w:r w:rsidRPr="00572435">
        <w:rPr>
          <w:rFonts w:ascii="Calibri" w:hAnsi="Calibri" w:cs="Arial"/>
          <w:sz w:val="24"/>
          <w:szCs w:val="24"/>
        </w:rPr>
        <w:t xml:space="preserve">), para a realização de </w:t>
      </w:r>
      <w:r w:rsidR="009952F5">
        <w:rPr>
          <w:rFonts w:ascii="Calibri" w:hAnsi="Calibri" w:cs="Arial"/>
          <w:sz w:val="24"/>
          <w:szCs w:val="24"/>
        </w:rPr>
        <w:t>trabalhos em altura</w:t>
      </w:r>
      <w:r>
        <w:rPr>
          <w:rFonts w:ascii="Calibri" w:hAnsi="Calibri" w:cs="Arial"/>
          <w:sz w:val="24"/>
          <w:szCs w:val="24"/>
        </w:rPr>
        <w:t>, apresentando os respectivos certificados.</w:t>
      </w:r>
      <w:r w:rsidR="009952F5" w:rsidRPr="009952F5">
        <w:rPr>
          <w:rFonts w:ascii="Calibri" w:hAnsi="Calibri" w:cs="Arial"/>
          <w:sz w:val="24"/>
          <w:szCs w:val="24"/>
        </w:rPr>
        <w:t xml:space="preserve"> </w:t>
      </w:r>
      <w:proofErr w:type="spellStart"/>
      <w:r w:rsidR="009952F5">
        <w:rPr>
          <w:rFonts w:ascii="Calibri" w:hAnsi="Calibri" w:cs="Arial"/>
          <w:sz w:val="24"/>
          <w:szCs w:val="24"/>
        </w:rPr>
        <w:t>Obs</w:t>
      </w:r>
      <w:proofErr w:type="spellEnd"/>
      <w:r w:rsidR="009952F5">
        <w:rPr>
          <w:rFonts w:ascii="Calibri" w:hAnsi="Calibri" w:cs="Arial"/>
          <w:sz w:val="24"/>
          <w:szCs w:val="24"/>
        </w:rPr>
        <w:t xml:space="preserve">: deverão ser apresentados certificados dos profissionais conforme equipe de trabalho exigida no memorial descritivo, ou seja: </w:t>
      </w:r>
      <w:r w:rsidR="009952F5">
        <w:rPr>
          <w:rFonts w:ascii="Arial" w:hAnsi="Arial" w:cs="Arial"/>
          <w:sz w:val="22"/>
          <w:szCs w:val="22"/>
        </w:rPr>
        <w:t>Dois</w:t>
      </w:r>
      <w:r w:rsidR="009952F5" w:rsidRPr="00F303EF">
        <w:rPr>
          <w:rFonts w:ascii="Arial" w:hAnsi="Arial" w:cs="Arial"/>
          <w:sz w:val="22"/>
          <w:szCs w:val="22"/>
        </w:rPr>
        <w:t xml:space="preserve"> (</w:t>
      </w:r>
      <w:r w:rsidR="009952F5">
        <w:rPr>
          <w:rFonts w:ascii="Arial" w:hAnsi="Arial" w:cs="Arial"/>
          <w:sz w:val="22"/>
          <w:szCs w:val="22"/>
        </w:rPr>
        <w:t>2</w:t>
      </w:r>
      <w:r w:rsidR="009952F5" w:rsidRPr="00F303EF">
        <w:rPr>
          <w:rFonts w:ascii="Arial" w:hAnsi="Arial" w:cs="Arial"/>
          <w:sz w:val="22"/>
          <w:szCs w:val="22"/>
        </w:rPr>
        <w:t>) profissionais eletricistas ou técnicos em elétrica ou eletrônica ou eletrotécnica</w:t>
      </w:r>
      <w:r w:rsidR="009952F5">
        <w:rPr>
          <w:rFonts w:ascii="Arial" w:hAnsi="Arial" w:cs="Arial"/>
          <w:sz w:val="22"/>
          <w:szCs w:val="22"/>
        </w:rPr>
        <w:t xml:space="preserve"> e </w:t>
      </w:r>
      <w:r w:rsidR="009952F5" w:rsidRPr="00F303EF">
        <w:rPr>
          <w:rFonts w:ascii="Arial" w:hAnsi="Arial" w:cs="Arial"/>
          <w:sz w:val="22"/>
          <w:szCs w:val="22"/>
        </w:rPr>
        <w:t>Dois (2) motoristas/ajudantes de eletricista</w:t>
      </w:r>
      <w:r w:rsidR="009952F5">
        <w:rPr>
          <w:rFonts w:ascii="Arial" w:hAnsi="Arial" w:cs="Arial"/>
          <w:sz w:val="22"/>
          <w:szCs w:val="22"/>
        </w:rPr>
        <w:t>.</w:t>
      </w:r>
    </w:p>
    <w:p w:rsidR="005F3608" w:rsidRPr="005F3608" w:rsidRDefault="005F3608" w:rsidP="005F3608">
      <w:pPr>
        <w:pStyle w:val="PargrafodaLista"/>
        <w:rPr>
          <w:rFonts w:ascii="Calibri" w:hAnsi="Calibri" w:cs="Calibri"/>
          <w:sz w:val="24"/>
          <w:szCs w:val="24"/>
        </w:rPr>
      </w:pPr>
    </w:p>
    <w:p w:rsidR="00951253" w:rsidRDefault="00951253" w:rsidP="00951253">
      <w:pPr>
        <w:pStyle w:val="PargrafodaLista"/>
        <w:numPr>
          <w:ilvl w:val="1"/>
          <w:numId w:val="7"/>
        </w:numPr>
        <w:tabs>
          <w:tab w:val="num" w:pos="284"/>
        </w:tabs>
        <w:overflowPunct/>
        <w:ind w:left="284" w:hanging="284"/>
        <w:jc w:val="both"/>
        <w:textAlignment w:val="auto"/>
        <w:rPr>
          <w:rFonts w:ascii="Calibri" w:hAnsi="Calibri" w:cs="Calibri"/>
          <w:sz w:val="24"/>
          <w:szCs w:val="24"/>
        </w:rPr>
      </w:pPr>
      <w:r w:rsidRPr="00951253">
        <w:rPr>
          <w:rFonts w:ascii="Calibri" w:hAnsi="Calibri" w:cs="Calibri"/>
          <w:sz w:val="24"/>
          <w:szCs w:val="24"/>
        </w:rPr>
        <w:t xml:space="preserve">A substituição </w:t>
      </w:r>
      <w:r w:rsidR="00CA1601">
        <w:rPr>
          <w:rFonts w:ascii="Calibri" w:hAnsi="Calibri" w:cs="Calibri"/>
          <w:sz w:val="24"/>
          <w:szCs w:val="24"/>
        </w:rPr>
        <w:t xml:space="preserve">de qualquer </w:t>
      </w:r>
      <w:r w:rsidRPr="00951253">
        <w:rPr>
          <w:rFonts w:ascii="Calibri" w:hAnsi="Calibri" w:cs="Calibri"/>
          <w:sz w:val="24"/>
          <w:szCs w:val="24"/>
        </w:rPr>
        <w:t xml:space="preserve">dos </w:t>
      </w:r>
      <w:r>
        <w:rPr>
          <w:rFonts w:ascii="Calibri" w:hAnsi="Calibri" w:cs="Calibri"/>
          <w:sz w:val="24"/>
          <w:szCs w:val="24"/>
        </w:rPr>
        <w:t>r</w:t>
      </w:r>
      <w:r w:rsidRPr="00951253">
        <w:rPr>
          <w:rFonts w:ascii="Calibri" w:hAnsi="Calibri" w:cs="Calibri"/>
          <w:sz w:val="24"/>
          <w:szCs w:val="24"/>
        </w:rPr>
        <w:t>esponsáveis técnicos só poderá ser feit</w:t>
      </w:r>
      <w:r>
        <w:rPr>
          <w:rFonts w:ascii="Calibri" w:hAnsi="Calibri" w:cs="Calibri"/>
          <w:sz w:val="24"/>
          <w:szCs w:val="24"/>
        </w:rPr>
        <w:t>a</w:t>
      </w:r>
      <w:r w:rsidRPr="00951253">
        <w:rPr>
          <w:rFonts w:ascii="Calibri" w:hAnsi="Calibri" w:cs="Calibri"/>
          <w:sz w:val="24"/>
          <w:szCs w:val="24"/>
        </w:rPr>
        <w:t xml:space="preserve"> através de solicitação formal </w:t>
      </w:r>
      <w:r>
        <w:rPr>
          <w:rFonts w:ascii="Calibri" w:hAnsi="Calibri" w:cs="Calibri"/>
          <w:sz w:val="24"/>
          <w:szCs w:val="24"/>
        </w:rPr>
        <w:t xml:space="preserve">e está sujeita à aprovação pelo Município de </w:t>
      </w:r>
      <w:r w:rsidR="001A68B0">
        <w:rPr>
          <w:rFonts w:ascii="Calibri" w:hAnsi="Calibri" w:cs="Calibri"/>
          <w:sz w:val="24"/>
          <w:szCs w:val="24"/>
        </w:rPr>
        <w:t>Itajaí</w:t>
      </w:r>
      <w:r w:rsidR="002457C4">
        <w:rPr>
          <w:rFonts w:ascii="Calibri" w:hAnsi="Calibri" w:cs="Calibri"/>
          <w:sz w:val="24"/>
          <w:szCs w:val="24"/>
        </w:rPr>
        <w:t>,</w:t>
      </w:r>
      <w:r w:rsidRPr="00951253">
        <w:rPr>
          <w:rFonts w:ascii="Calibri" w:hAnsi="Calibri" w:cs="Calibri"/>
          <w:sz w:val="24"/>
          <w:szCs w:val="24"/>
        </w:rPr>
        <w:t xml:space="preserve"> respeitado o estabelecido no art. 30, inciso IV, parágrafo 10 da Lei de Licitações.</w:t>
      </w:r>
    </w:p>
    <w:p w:rsidR="00951253" w:rsidRDefault="00951253" w:rsidP="00951253">
      <w:pPr>
        <w:pStyle w:val="PargrafodaLista"/>
        <w:tabs>
          <w:tab w:val="num" w:pos="360"/>
        </w:tabs>
        <w:overflowPunct/>
        <w:ind w:left="284"/>
        <w:jc w:val="both"/>
        <w:textAlignment w:val="auto"/>
        <w:rPr>
          <w:rFonts w:ascii="Calibri" w:hAnsi="Calibri" w:cs="Calibri"/>
          <w:sz w:val="24"/>
          <w:szCs w:val="24"/>
        </w:rPr>
      </w:pPr>
    </w:p>
    <w:p w:rsidR="00171046" w:rsidRDefault="00171046" w:rsidP="00D430A2">
      <w:pPr>
        <w:pStyle w:val="Ttulo1"/>
        <w:numPr>
          <w:ilvl w:val="0"/>
          <w:numId w:val="7"/>
        </w:numPr>
        <w:tabs>
          <w:tab w:val="clear" w:pos="360"/>
          <w:tab w:val="num" w:pos="284"/>
        </w:tabs>
        <w:overflowPunct/>
        <w:autoSpaceDE/>
        <w:autoSpaceDN/>
        <w:adjustRightInd/>
        <w:ind w:left="284" w:hanging="284"/>
        <w:jc w:val="both"/>
        <w:textAlignment w:val="auto"/>
        <w:rPr>
          <w:rFonts w:asciiTheme="minorHAnsi" w:hAnsiTheme="minorHAnsi" w:cs="Arial"/>
          <w:bCs/>
          <w:szCs w:val="24"/>
        </w:rPr>
      </w:pPr>
      <w:r w:rsidRPr="00174575">
        <w:rPr>
          <w:rFonts w:asciiTheme="minorHAnsi" w:hAnsiTheme="minorHAnsi" w:cs="Arial"/>
          <w:bCs/>
          <w:szCs w:val="24"/>
        </w:rPr>
        <w:t>ORÇAMENTO ESTIMADO.</w:t>
      </w:r>
    </w:p>
    <w:p w:rsidR="008416CE" w:rsidRDefault="008416CE" w:rsidP="00D430A2">
      <w:pPr>
        <w:tabs>
          <w:tab w:val="num" w:pos="284"/>
        </w:tabs>
        <w:ind w:left="284" w:hanging="284"/>
      </w:pPr>
    </w:p>
    <w:tbl>
      <w:tblPr>
        <w:tblW w:w="9034" w:type="dxa"/>
        <w:jc w:val="center"/>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6361"/>
        <w:gridCol w:w="2673"/>
      </w:tblGrid>
      <w:tr w:rsidR="00171046" w:rsidRPr="00174575" w:rsidTr="005A1FC3">
        <w:trPr>
          <w:jc w:val="center"/>
        </w:trPr>
        <w:tc>
          <w:tcPr>
            <w:tcW w:w="6361" w:type="dxa"/>
            <w:tcBorders>
              <w:top w:val="single" w:sz="4" w:space="0" w:color="auto"/>
              <w:left w:val="single" w:sz="4" w:space="0" w:color="auto"/>
              <w:bottom w:val="single" w:sz="4" w:space="0" w:color="auto"/>
              <w:right w:val="single" w:sz="4" w:space="0" w:color="auto"/>
            </w:tcBorders>
            <w:shd w:val="clear" w:color="auto" w:fill="E0E0E0"/>
          </w:tcPr>
          <w:p w:rsidR="00171046" w:rsidRPr="00174575" w:rsidRDefault="00171046" w:rsidP="00D430A2">
            <w:pPr>
              <w:pStyle w:val="Corpodetexto3"/>
              <w:tabs>
                <w:tab w:val="num" w:pos="284"/>
              </w:tabs>
              <w:ind w:left="284" w:hanging="284"/>
              <w:rPr>
                <w:rFonts w:asciiTheme="minorHAnsi" w:hAnsiTheme="minorHAnsi" w:cs="Arial"/>
                <w:b/>
                <w:sz w:val="24"/>
                <w:szCs w:val="24"/>
              </w:rPr>
            </w:pPr>
            <w:r w:rsidRPr="00174575">
              <w:rPr>
                <w:rFonts w:asciiTheme="minorHAnsi" w:hAnsiTheme="minorHAnsi" w:cs="Arial"/>
                <w:b/>
                <w:sz w:val="24"/>
                <w:szCs w:val="24"/>
              </w:rPr>
              <w:t>Descrição</w:t>
            </w:r>
          </w:p>
        </w:tc>
        <w:tc>
          <w:tcPr>
            <w:tcW w:w="2673" w:type="dxa"/>
            <w:tcBorders>
              <w:top w:val="single" w:sz="4" w:space="0" w:color="auto"/>
              <w:left w:val="single" w:sz="4" w:space="0" w:color="auto"/>
              <w:bottom w:val="single" w:sz="4" w:space="0" w:color="auto"/>
              <w:right w:val="single" w:sz="4" w:space="0" w:color="auto"/>
            </w:tcBorders>
            <w:shd w:val="clear" w:color="auto" w:fill="E0E0E0"/>
          </w:tcPr>
          <w:p w:rsidR="003E2FAF" w:rsidRPr="00174575" w:rsidRDefault="00171046" w:rsidP="003E2FAF">
            <w:pPr>
              <w:pStyle w:val="Corpodetexto3"/>
              <w:tabs>
                <w:tab w:val="num" w:pos="284"/>
              </w:tabs>
              <w:ind w:left="284" w:hanging="284"/>
              <w:jc w:val="center"/>
              <w:rPr>
                <w:rFonts w:asciiTheme="minorHAnsi" w:hAnsiTheme="minorHAnsi" w:cs="Arial"/>
                <w:b/>
                <w:sz w:val="24"/>
                <w:szCs w:val="24"/>
              </w:rPr>
            </w:pPr>
            <w:r w:rsidRPr="00174575">
              <w:rPr>
                <w:rFonts w:asciiTheme="minorHAnsi" w:hAnsiTheme="minorHAnsi" w:cs="Arial"/>
                <w:b/>
                <w:sz w:val="24"/>
                <w:szCs w:val="24"/>
              </w:rPr>
              <w:t>Orçamento</w:t>
            </w:r>
            <w:r w:rsidR="00C62E01">
              <w:rPr>
                <w:rFonts w:asciiTheme="minorHAnsi" w:hAnsiTheme="minorHAnsi" w:cs="Arial"/>
                <w:b/>
                <w:sz w:val="24"/>
                <w:szCs w:val="24"/>
              </w:rPr>
              <w:t xml:space="preserve"> Estimado</w:t>
            </w:r>
            <w:r w:rsidR="003E2FAF">
              <w:rPr>
                <w:rFonts w:asciiTheme="minorHAnsi" w:hAnsiTheme="minorHAnsi" w:cs="Arial"/>
                <w:b/>
                <w:sz w:val="24"/>
                <w:szCs w:val="24"/>
              </w:rPr>
              <w:t xml:space="preserve"> Mensal</w:t>
            </w:r>
          </w:p>
        </w:tc>
      </w:tr>
      <w:tr w:rsidR="00171046" w:rsidRPr="00174575" w:rsidTr="005A1FC3">
        <w:trPr>
          <w:trHeight w:val="738"/>
          <w:jc w:val="center"/>
        </w:trPr>
        <w:tc>
          <w:tcPr>
            <w:tcW w:w="6361" w:type="dxa"/>
            <w:tcBorders>
              <w:top w:val="single" w:sz="4" w:space="0" w:color="auto"/>
              <w:left w:val="single" w:sz="4" w:space="0" w:color="auto"/>
              <w:bottom w:val="single" w:sz="4" w:space="0" w:color="auto"/>
              <w:right w:val="single" w:sz="4" w:space="0" w:color="auto"/>
            </w:tcBorders>
            <w:vAlign w:val="center"/>
          </w:tcPr>
          <w:p w:rsidR="00171046" w:rsidRPr="00174575" w:rsidRDefault="009257D6" w:rsidP="002D7923">
            <w:pPr>
              <w:pStyle w:val="Corpodetexto3"/>
              <w:tabs>
                <w:tab w:val="num" w:pos="34"/>
              </w:tabs>
              <w:spacing w:after="0"/>
              <w:ind w:left="34"/>
              <w:jc w:val="both"/>
              <w:rPr>
                <w:rFonts w:asciiTheme="minorHAnsi" w:hAnsiTheme="minorHAnsi" w:cs="Arial"/>
                <w:sz w:val="24"/>
                <w:szCs w:val="24"/>
              </w:rPr>
            </w:pPr>
            <w:r w:rsidRPr="00771D61">
              <w:rPr>
                <w:rFonts w:ascii="Arial" w:hAnsi="Arial" w:cs="Arial"/>
                <w:b/>
                <w:sz w:val="24"/>
                <w:szCs w:val="24"/>
              </w:rPr>
              <w:t xml:space="preserve">PRESTAÇÃO DE SERVIÇOS DE </w:t>
            </w:r>
            <w:r>
              <w:rPr>
                <w:rFonts w:ascii="Arial" w:hAnsi="Arial" w:cs="Arial"/>
                <w:b/>
                <w:sz w:val="24"/>
                <w:szCs w:val="24"/>
              </w:rPr>
              <w:t xml:space="preserve">ENGENHARIA </w:t>
            </w:r>
            <w:r w:rsidR="00120EDE">
              <w:rPr>
                <w:rFonts w:ascii="Arial" w:hAnsi="Arial" w:cs="Arial"/>
                <w:b/>
                <w:sz w:val="24"/>
                <w:szCs w:val="24"/>
              </w:rPr>
              <w:t xml:space="preserve">ELÉTRICA </w:t>
            </w:r>
            <w:r>
              <w:rPr>
                <w:rFonts w:ascii="Arial" w:hAnsi="Arial" w:cs="Arial"/>
                <w:b/>
                <w:sz w:val="24"/>
                <w:szCs w:val="24"/>
              </w:rPr>
              <w:t xml:space="preserve">PARA </w:t>
            </w:r>
            <w:r w:rsidRPr="00771D61">
              <w:rPr>
                <w:rFonts w:ascii="Arial" w:hAnsi="Arial" w:cs="Arial"/>
                <w:b/>
                <w:sz w:val="24"/>
                <w:szCs w:val="24"/>
              </w:rPr>
              <w:t>MANUTENÇÃO, REFORMA</w:t>
            </w:r>
            <w:r>
              <w:rPr>
                <w:rFonts w:ascii="Arial" w:hAnsi="Arial" w:cs="Arial"/>
                <w:b/>
                <w:sz w:val="24"/>
                <w:szCs w:val="24"/>
              </w:rPr>
              <w:t xml:space="preserve">, </w:t>
            </w:r>
            <w:r w:rsidRPr="00771D61">
              <w:rPr>
                <w:rFonts w:ascii="Arial" w:hAnsi="Arial" w:cs="Arial"/>
                <w:b/>
                <w:sz w:val="24"/>
                <w:szCs w:val="24"/>
              </w:rPr>
              <w:t>INSTALAÇÃO</w:t>
            </w:r>
            <w:r>
              <w:rPr>
                <w:rFonts w:ascii="Arial" w:hAnsi="Arial" w:cs="Arial"/>
                <w:b/>
                <w:sz w:val="24"/>
                <w:szCs w:val="24"/>
              </w:rPr>
              <w:t xml:space="preserve"> E PROGRAMAÇÃO </w:t>
            </w:r>
            <w:r w:rsidRPr="00771D61">
              <w:rPr>
                <w:rFonts w:ascii="Arial" w:hAnsi="Arial" w:cs="Arial"/>
                <w:b/>
                <w:sz w:val="24"/>
                <w:szCs w:val="24"/>
              </w:rPr>
              <w:t>DO SISTEMA SEMAFÓRICO NO MUNICÍPIO DE ITAJAÍ</w:t>
            </w:r>
          </w:p>
        </w:tc>
        <w:tc>
          <w:tcPr>
            <w:tcW w:w="2673" w:type="dxa"/>
            <w:tcBorders>
              <w:top w:val="single" w:sz="4" w:space="0" w:color="auto"/>
              <w:left w:val="single" w:sz="4" w:space="0" w:color="auto"/>
              <w:bottom w:val="single" w:sz="4" w:space="0" w:color="auto"/>
              <w:right w:val="single" w:sz="4" w:space="0" w:color="auto"/>
            </w:tcBorders>
            <w:vAlign w:val="center"/>
          </w:tcPr>
          <w:p w:rsidR="00171046" w:rsidRPr="00281F42" w:rsidRDefault="00171046" w:rsidP="006301FE">
            <w:pPr>
              <w:pStyle w:val="Corpodetexto3"/>
              <w:tabs>
                <w:tab w:val="num" w:pos="284"/>
              </w:tabs>
              <w:spacing w:after="0"/>
              <w:ind w:left="284" w:hanging="284"/>
              <w:jc w:val="center"/>
              <w:rPr>
                <w:rFonts w:asciiTheme="minorHAnsi" w:hAnsiTheme="minorHAnsi" w:cs="Arial"/>
                <w:b/>
                <w:bCs/>
                <w:color w:val="000000"/>
                <w:sz w:val="24"/>
                <w:szCs w:val="24"/>
              </w:rPr>
            </w:pPr>
            <w:r w:rsidRPr="00793901">
              <w:rPr>
                <w:rFonts w:asciiTheme="minorHAnsi" w:hAnsiTheme="minorHAnsi" w:cs="Arial"/>
                <w:b/>
                <w:bCs/>
                <w:color w:val="000000"/>
                <w:sz w:val="24"/>
                <w:szCs w:val="24"/>
              </w:rPr>
              <w:t>R$</w:t>
            </w:r>
            <w:bookmarkStart w:id="5" w:name="_GoBack"/>
            <w:bookmarkEnd w:id="5"/>
            <w:r w:rsidR="001A68B0" w:rsidRPr="00793901">
              <w:rPr>
                <w:rFonts w:asciiTheme="minorHAnsi" w:hAnsiTheme="minorHAnsi" w:cs="Arial"/>
                <w:b/>
                <w:bCs/>
                <w:color w:val="000000"/>
                <w:sz w:val="24"/>
                <w:szCs w:val="24"/>
              </w:rPr>
              <w:t xml:space="preserve"> </w:t>
            </w:r>
            <w:r w:rsidR="00793901">
              <w:rPr>
                <w:rFonts w:asciiTheme="minorHAnsi" w:hAnsiTheme="minorHAnsi" w:cs="Arial"/>
                <w:b/>
                <w:bCs/>
                <w:color w:val="000000"/>
                <w:sz w:val="24"/>
                <w:szCs w:val="24"/>
              </w:rPr>
              <w:t>104</w:t>
            </w:r>
            <w:r w:rsidR="0037730F" w:rsidRPr="00793901">
              <w:rPr>
                <w:rFonts w:asciiTheme="minorHAnsi" w:hAnsiTheme="minorHAnsi" w:cs="Arial"/>
                <w:b/>
                <w:bCs/>
                <w:color w:val="000000"/>
                <w:sz w:val="24"/>
                <w:szCs w:val="24"/>
              </w:rPr>
              <w:t>.</w:t>
            </w:r>
            <w:r w:rsidR="00793901">
              <w:rPr>
                <w:rFonts w:asciiTheme="minorHAnsi" w:hAnsiTheme="minorHAnsi" w:cs="Arial"/>
                <w:b/>
                <w:bCs/>
                <w:color w:val="000000"/>
                <w:sz w:val="24"/>
                <w:szCs w:val="24"/>
              </w:rPr>
              <w:t>56</w:t>
            </w:r>
            <w:r w:rsidR="006301FE">
              <w:rPr>
                <w:rFonts w:asciiTheme="minorHAnsi" w:hAnsiTheme="minorHAnsi" w:cs="Arial"/>
                <w:b/>
                <w:bCs/>
                <w:color w:val="000000"/>
                <w:sz w:val="24"/>
                <w:szCs w:val="24"/>
              </w:rPr>
              <w:t>6</w:t>
            </w:r>
            <w:r w:rsidR="00793901">
              <w:rPr>
                <w:rFonts w:asciiTheme="minorHAnsi" w:hAnsiTheme="minorHAnsi" w:cs="Arial"/>
                <w:b/>
                <w:bCs/>
                <w:color w:val="000000"/>
                <w:sz w:val="24"/>
                <w:szCs w:val="24"/>
              </w:rPr>
              <w:t>,</w:t>
            </w:r>
            <w:r w:rsidR="006301FE">
              <w:rPr>
                <w:rFonts w:asciiTheme="minorHAnsi" w:hAnsiTheme="minorHAnsi" w:cs="Arial"/>
                <w:b/>
                <w:bCs/>
                <w:color w:val="000000"/>
                <w:sz w:val="24"/>
                <w:szCs w:val="24"/>
              </w:rPr>
              <w:t>18</w:t>
            </w:r>
          </w:p>
        </w:tc>
      </w:tr>
    </w:tbl>
    <w:p w:rsidR="004D3D22" w:rsidRDefault="004D3D22" w:rsidP="00D430A2">
      <w:pPr>
        <w:tabs>
          <w:tab w:val="num" w:pos="284"/>
        </w:tabs>
        <w:ind w:left="284" w:hanging="284"/>
        <w:jc w:val="both"/>
        <w:rPr>
          <w:rFonts w:asciiTheme="minorHAnsi" w:hAnsiTheme="minorHAnsi" w:cs="Arial"/>
          <w:sz w:val="24"/>
          <w:szCs w:val="24"/>
        </w:rPr>
      </w:pPr>
    </w:p>
    <w:p w:rsidR="00171046" w:rsidRPr="00174575" w:rsidRDefault="00171046" w:rsidP="00D430A2">
      <w:pPr>
        <w:tabs>
          <w:tab w:val="num" w:pos="284"/>
        </w:tabs>
        <w:ind w:left="284" w:hanging="284"/>
        <w:jc w:val="both"/>
        <w:rPr>
          <w:rFonts w:asciiTheme="minorHAnsi" w:hAnsiTheme="minorHAnsi" w:cs="Arial"/>
          <w:sz w:val="24"/>
          <w:szCs w:val="24"/>
        </w:rPr>
      </w:pPr>
      <w:r w:rsidRPr="00174575">
        <w:rPr>
          <w:rFonts w:asciiTheme="minorHAnsi" w:hAnsiTheme="minorHAnsi" w:cs="Arial"/>
          <w:sz w:val="24"/>
          <w:szCs w:val="24"/>
        </w:rPr>
        <w:t>6.1 – Propostas acima do orçamento estimado serão desclassificadas.</w:t>
      </w:r>
    </w:p>
    <w:p w:rsidR="00171046" w:rsidRPr="00174575" w:rsidRDefault="00171046" w:rsidP="00D430A2">
      <w:pPr>
        <w:tabs>
          <w:tab w:val="num" w:pos="284"/>
        </w:tabs>
        <w:ind w:left="284" w:hanging="284"/>
        <w:jc w:val="both"/>
        <w:rPr>
          <w:rFonts w:asciiTheme="minorHAnsi" w:hAnsiTheme="minorHAnsi" w:cs="Arial"/>
          <w:sz w:val="24"/>
          <w:szCs w:val="24"/>
        </w:rPr>
      </w:pPr>
    </w:p>
    <w:p w:rsidR="00171046" w:rsidRPr="00174575" w:rsidRDefault="00171046" w:rsidP="00D430A2">
      <w:pPr>
        <w:pStyle w:val="Ttulo1"/>
        <w:numPr>
          <w:ilvl w:val="0"/>
          <w:numId w:val="7"/>
        </w:numPr>
        <w:tabs>
          <w:tab w:val="clear" w:pos="360"/>
          <w:tab w:val="num" w:pos="284"/>
        </w:tabs>
        <w:overflowPunct/>
        <w:autoSpaceDE/>
        <w:autoSpaceDN/>
        <w:adjustRightInd/>
        <w:ind w:left="284" w:hanging="284"/>
        <w:jc w:val="both"/>
        <w:textAlignment w:val="auto"/>
        <w:rPr>
          <w:rFonts w:asciiTheme="minorHAnsi" w:hAnsiTheme="minorHAnsi" w:cs="Arial"/>
          <w:bCs/>
          <w:szCs w:val="24"/>
        </w:rPr>
      </w:pPr>
      <w:r w:rsidRPr="00174575">
        <w:rPr>
          <w:rFonts w:asciiTheme="minorHAnsi" w:hAnsiTheme="minorHAnsi" w:cs="Arial"/>
          <w:bCs/>
          <w:szCs w:val="24"/>
        </w:rPr>
        <w:t>EXAME DA(S) PROPOSTA(S) DE PREÇOS</w:t>
      </w:r>
    </w:p>
    <w:p w:rsidR="00171046" w:rsidRPr="00174575" w:rsidRDefault="00171046" w:rsidP="00D430A2">
      <w:pPr>
        <w:tabs>
          <w:tab w:val="num" w:pos="284"/>
        </w:tabs>
        <w:ind w:left="284" w:hanging="284"/>
        <w:jc w:val="both"/>
        <w:rPr>
          <w:rFonts w:asciiTheme="minorHAnsi" w:hAnsiTheme="minorHAnsi" w:cs="Arial"/>
          <w:sz w:val="24"/>
          <w:szCs w:val="24"/>
        </w:rPr>
      </w:pPr>
      <w:r w:rsidRPr="00174575">
        <w:rPr>
          <w:rFonts w:asciiTheme="minorHAnsi" w:hAnsiTheme="minorHAnsi" w:cs="Arial"/>
          <w:sz w:val="24"/>
          <w:szCs w:val="24"/>
        </w:rPr>
        <w:tab/>
      </w:r>
    </w:p>
    <w:p w:rsidR="00171046" w:rsidRPr="00174575" w:rsidRDefault="00171046" w:rsidP="00D430A2">
      <w:pPr>
        <w:numPr>
          <w:ilvl w:val="1"/>
          <w:numId w:val="7"/>
        </w:numPr>
        <w:tabs>
          <w:tab w:val="num" w:pos="284"/>
        </w:tabs>
        <w:overflowPunct/>
        <w:autoSpaceDE/>
        <w:autoSpaceDN/>
        <w:adjustRightInd/>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D430A2">
      <w:pPr>
        <w:tabs>
          <w:tab w:val="num" w:pos="284"/>
        </w:tabs>
        <w:ind w:left="284" w:hanging="284"/>
        <w:jc w:val="both"/>
        <w:rPr>
          <w:rFonts w:asciiTheme="minorHAnsi" w:hAnsiTheme="minorHAnsi" w:cs="Arial"/>
          <w:sz w:val="24"/>
          <w:szCs w:val="24"/>
        </w:rPr>
      </w:pPr>
    </w:p>
    <w:p w:rsidR="00171046" w:rsidRPr="00174575" w:rsidRDefault="00171046" w:rsidP="00D430A2">
      <w:pPr>
        <w:numPr>
          <w:ilvl w:val="2"/>
          <w:numId w:val="7"/>
        </w:numPr>
        <w:tabs>
          <w:tab w:val="clear" w:pos="1440"/>
          <w:tab w:val="num" w:pos="284"/>
          <w:tab w:val="num" w:pos="709"/>
        </w:tabs>
        <w:overflowPunct/>
        <w:autoSpaceDE/>
        <w:autoSpaceDN/>
        <w:adjustRightInd/>
        <w:ind w:left="284" w:hanging="284"/>
        <w:jc w:val="both"/>
        <w:textAlignment w:val="auto"/>
        <w:rPr>
          <w:rFonts w:asciiTheme="minorHAnsi" w:hAnsiTheme="minorHAnsi" w:cs="Arial"/>
          <w:bCs/>
          <w:sz w:val="24"/>
          <w:szCs w:val="24"/>
        </w:rPr>
      </w:pPr>
      <w:r w:rsidRPr="00174575">
        <w:rPr>
          <w:rFonts w:asciiTheme="minorHAnsi" w:hAnsiTheme="minorHAnsi" w:cs="Arial"/>
          <w:bCs/>
          <w:sz w:val="24"/>
          <w:szCs w:val="24"/>
        </w:rPr>
        <w:t>Discrepância entre valores grafados em algarismos e por extenso: prevalecerá o valor por extenso;</w:t>
      </w:r>
    </w:p>
    <w:p w:rsidR="00171046" w:rsidRPr="00174575" w:rsidRDefault="00171046" w:rsidP="00D430A2">
      <w:pPr>
        <w:tabs>
          <w:tab w:val="num" w:pos="284"/>
        </w:tabs>
        <w:ind w:left="284" w:hanging="284"/>
        <w:jc w:val="both"/>
        <w:rPr>
          <w:rFonts w:asciiTheme="minorHAnsi" w:hAnsiTheme="minorHAnsi" w:cs="Arial"/>
          <w:bCs/>
          <w:sz w:val="24"/>
          <w:szCs w:val="24"/>
        </w:rPr>
      </w:pPr>
    </w:p>
    <w:p w:rsidR="00171046" w:rsidRPr="00174575" w:rsidRDefault="00171046" w:rsidP="00D430A2">
      <w:pPr>
        <w:pStyle w:val="PT"/>
        <w:numPr>
          <w:ilvl w:val="2"/>
          <w:numId w:val="7"/>
        </w:numPr>
        <w:tabs>
          <w:tab w:val="clear" w:pos="1440"/>
          <w:tab w:val="num" w:pos="284"/>
          <w:tab w:val="num" w:pos="709"/>
        </w:tabs>
        <w:overflowPunct/>
        <w:autoSpaceDE/>
        <w:autoSpaceDN/>
        <w:adjustRightInd/>
        <w:spacing w:line="240" w:lineRule="auto"/>
        <w:ind w:left="284" w:hanging="284"/>
        <w:textAlignment w:val="auto"/>
        <w:rPr>
          <w:rFonts w:asciiTheme="minorHAnsi" w:hAnsiTheme="minorHAnsi" w:cs="Arial"/>
          <w:b w:val="0"/>
          <w:bCs/>
          <w:spacing w:val="0"/>
          <w:szCs w:val="24"/>
        </w:rPr>
      </w:pPr>
      <w:r w:rsidRPr="00174575">
        <w:rPr>
          <w:rFonts w:asciiTheme="minorHAnsi" w:hAnsiTheme="minorHAnsi" w:cs="Arial"/>
          <w:b w:val="0"/>
          <w:bCs/>
          <w:spacing w:val="0"/>
          <w:szCs w:val="24"/>
        </w:rPr>
        <w:t xml:space="preserve">Erros de transcrição das quantidades do </w:t>
      </w:r>
      <w:r w:rsidR="001A68B0">
        <w:rPr>
          <w:rFonts w:asciiTheme="minorHAnsi" w:hAnsiTheme="minorHAnsi" w:cs="Arial"/>
          <w:b w:val="0"/>
          <w:bCs/>
          <w:spacing w:val="0"/>
          <w:szCs w:val="24"/>
        </w:rPr>
        <w:t xml:space="preserve">edital </w:t>
      </w:r>
      <w:r w:rsidRPr="00174575">
        <w:rPr>
          <w:rFonts w:asciiTheme="minorHAnsi" w:hAnsiTheme="minorHAnsi" w:cs="Arial"/>
          <w:b w:val="0"/>
          <w:bCs/>
          <w:spacing w:val="0"/>
          <w:szCs w:val="24"/>
        </w:rPr>
        <w:t>para a proposta: o produto será corrigido devidamente, mantendo-se o preço unitário e corrigindo-se a quantidade e o preço total;</w:t>
      </w:r>
    </w:p>
    <w:p w:rsidR="00171046" w:rsidRPr="00174575" w:rsidRDefault="00171046" w:rsidP="00D430A2">
      <w:pPr>
        <w:tabs>
          <w:tab w:val="num" w:pos="284"/>
          <w:tab w:val="num" w:pos="709"/>
        </w:tabs>
        <w:ind w:left="284" w:hanging="284"/>
        <w:jc w:val="both"/>
        <w:rPr>
          <w:rFonts w:asciiTheme="minorHAnsi" w:hAnsiTheme="minorHAnsi" w:cs="Arial"/>
          <w:sz w:val="24"/>
          <w:szCs w:val="24"/>
        </w:rPr>
      </w:pPr>
    </w:p>
    <w:p w:rsidR="00171046" w:rsidRPr="00174575" w:rsidRDefault="00171046" w:rsidP="00D430A2">
      <w:pPr>
        <w:numPr>
          <w:ilvl w:val="2"/>
          <w:numId w:val="7"/>
        </w:numPr>
        <w:tabs>
          <w:tab w:val="clear" w:pos="1440"/>
          <w:tab w:val="num" w:pos="284"/>
          <w:tab w:val="num" w:pos="709"/>
        </w:tabs>
        <w:overflowPunct/>
        <w:autoSpaceDE/>
        <w:autoSpaceDN/>
        <w:adjustRightInd/>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Erro de multiplicação do preço unitário pela quantidade correspondente: será retificado, mantendo-se o preço unitário e a quantidade e corrigindo-se o produto;</w:t>
      </w:r>
    </w:p>
    <w:p w:rsidR="00171046" w:rsidRPr="00174575" w:rsidRDefault="00171046" w:rsidP="00D430A2">
      <w:pPr>
        <w:tabs>
          <w:tab w:val="num" w:pos="284"/>
          <w:tab w:val="num" w:pos="709"/>
        </w:tabs>
        <w:ind w:left="284" w:hanging="284"/>
        <w:jc w:val="both"/>
        <w:rPr>
          <w:rFonts w:asciiTheme="minorHAnsi" w:hAnsiTheme="minorHAnsi" w:cs="Arial"/>
          <w:sz w:val="24"/>
          <w:szCs w:val="24"/>
        </w:rPr>
      </w:pPr>
    </w:p>
    <w:p w:rsidR="00171046" w:rsidRPr="00174575" w:rsidRDefault="00171046" w:rsidP="00D430A2">
      <w:pPr>
        <w:numPr>
          <w:ilvl w:val="2"/>
          <w:numId w:val="7"/>
        </w:numPr>
        <w:tabs>
          <w:tab w:val="clear" w:pos="1440"/>
          <w:tab w:val="num" w:pos="284"/>
          <w:tab w:val="num" w:pos="709"/>
        </w:tabs>
        <w:overflowPunct/>
        <w:autoSpaceDE/>
        <w:autoSpaceDN/>
        <w:adjustRightInd/>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Erro de adição: será retificado conservando as parcelas corretas e trocando-se a soma;</w:t>
      </w:r>
    </w:p>
    <w:p w:rsidR="00171046" w:rsidRPr="00174575" w:rsidRDefault="00171046" w:rsidP="00D430A2">
      <w:pPr>
        <w:tabs>
          <w:tab w:val="num" w:pos="284"/>
          <w:tab w:val="num" w:pos="709"/>
        </w:tabs>
        <w:ind w:left="284" w:hanging="284"/>
        <w:jc w:val="both"/>
        <w:rPr>
          <w:rFonts w:asciiTheme="minorHAnsi" w:hAnsiTheme="minorHAnsi" w:cs="Arial"/>
          <w:sz w:val="24"/>
          <w:szCs w:val="24"/>
        </w:rPr>
      </w:pPr>
    </w:p>
    <w:p w:rsidR="00171046" w:rsidRDefault="00171046" w:rsidP="00D430A2">
      <w:pPr>
        <w:numPr>
          <w:ilvl w:val="2"/>
          <w:numId w:val="7"/>
        </w:numPr>
        <w:tabs>
          <w:tab w:val="clear" w:pos="1440"/>
          <w:tab w:val="num" w:pos="284"/>
          <w:tab w:val="num" w:pos="709"/>
        </w:tabs>
        <w:overflowPunct/>
        <w:autoSpaceDE/>
        <w:autoSpaceDN/>
        <w:adjustRightInd/>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Verificado em qualquer momento, até o término do contrato, incoerências ou divergências de qualquer natureza nas composições dos preços unitários, será adotada a correção que resultar no menor valor.</w:t>
      </w:r>
    </w:p>
    <w:p w:rsidR="00CC3C50" w:rsidRDefault="00CC3C50" w:rsidP="00D430A2">
      <w:pPr>
        <w:pStyle w:val="PargrafodaLista"/>
        <w:tabs>
          <w:tab w:val="num" w:pos="284"/>
          <w:tab w:val="num" w:pos="709"/>
        </w:tabs>
        <w:ind w:left="284" w:hanging="284"/>
        <w:rPr>
          <w:rFonts w:asciiTheme="minorHAnsi" w:hAnsiTheme="minorHAnsi" w:cs="Arial"/>
          <w:sz w:val="24"/>
          <w:szCs w:val="24"/>
        </w:rPr>
      </w:pPr>
    </w:p>
    <w:p w:rsidR="00CC3C50" w:rsidRPr="00174575" w:rsidRDefault="00CC3C50" w:rsidP="00D430A2">
      <w:pPr>
        <w:numPr>
          <w:ilvl w:val="2"/>
          <w:numId w:val="7"/>
        </w:numPr>
        <w:tabs>
          <w:tab w:val="clear" w:pos="1440"/>
          <w:tab w:val="num" w:pos="284"/>
          <w:tab w:val="num" w:pos="709"/>
        </w:tabs>
        <w:overflowPunct/>
        <w:autoSpaceDE/>
        <w:autoSpaceDN/>
        <w:adjustRightInd/>
        <w:ind w:left="284" w:hanging="284"/>
        <w:jc w:val="both"/>
        <w:textAlignment w:val="auto"/>
        <w:rPr>
          <w:rFonts w:asciiTheme="minorHAnsi" w:hAnsiTheme="minorHAnsi" w:cs="Arial"/>
          <w:sz w:val="24"/>
          <w:szCs w:val="24"/>
        </w:rPr>
      </w:pPr>
      <w:r w:rsidRPr="00DA21E2">
        <w:rPr>
          <w:rFonts w:ascii="Calibri" w:hAnsi="Calibri" w:cs="Arial"/>
          <w:b/>
          <w:sz w:val="24"/>
          <w:szCs w:val="24"/>
        </w:rPr>
        <w:t>O resultado</w:t>
      </w:r>
      <w:r w:rsidR="008120B3">
        <w:rPr>
          <w:rFonts w:ascii="Calibri" w:hAnsi="Calibri" w:cs="Arial"/>
          <w:b/>
          <w:sz w:val="24"/>
          <w:szCs w:val="24"/>
        </w:rPr>
        <w:t xml:space="preserve"> </w:t>
      </w:r>
      <w:r w:rsidRPr="00DA21E2">
        <w:rPr>
          <w:rFonts w:ascii="Calibri" w:hAnsi="Calibri" w:cs="Arial"/>
          <w:b/>
          <w:sz w:val="24"/>
          <w:szCs w:val="24"/>
        </w:rPr>
        <w:t xml:space="preserve">das multiplicações dos valores unitários pelas quantidades de cada item (ocorridos em planilha eletrônica), incluindo o </w:t>
      </w:r>
      <w:proofErr w:type="spellStart"/>
      <w:r w:rsidRPr="00DA21E2">
        <w:rPr>
          <w:rFonts w:ascii="Calibri" w:hAnsi="Calibri" w:cs="Arial"/>
          <w:b/>
          <w:sz w:val="24"/>
          <w:szCs w:val="24"/>
        </w:rPr>
        <w:t>B.D.I.</w:t>
      </w:r>
      <w:proofErr w:type="spellEnd"/>
      <w:r w:rsidRPr="00DA21E2">
        <w:rPr>
          <w:rFonts w:ascii="Calibri" w:hAnsi="Calibri" w:cs="Arial"/>
          <w:b/>
          <w:sz w:val="24"/>
          <w:szCs w:val="24"/>
        </w:rPr>
        <w:t>, deverão estar configurado</w:t>
      </w:r>
      <w:r w:rsidR="00C75254">
        <w:rPr>
          <w:rFonts w:ascii="Calibri" w:hAnsi="Calibri" w:cs="Arial"/>
          <w:b/>
          <w:sz w:val="24"/>
          <w:szCs w:val="24"/>
        </w:rPr>
        <w:t>s</w:t>
      </w:r>
      <w:r w:rsidRPr="00DA21E2">
        <w:rPr>
          <w:rFonts w:ascii="Calibri" w:hAnsi="Calibri" w:cs="Arial"/>
          <w:b/>
          <w:sz w:val="24"/>
          <w:szCs w:val="24"/>
        </w:rPr>
        <w:t xml:space="preserve"> para 2 (duas) casas decimais.</w:t>
      </w:r>
    </w:p>
    <w:p w:rsidR="00171046" w:rsidRPr="00174575" w:rsidRDefault="00171046" w:rsidP="00D430A2">
      <w:pPr>
        <w:tabs>
          <w:tab w:val="num" w:pos="284"/>
        </w:tabs>
        <w:ind w:left="284" w:hanging="284"/>
        <w:jc w:val="both"/>
        <w:rPr>
          <w:rFonts w:asciiTheme="minorHAnsi" w:hAnsiTheme="minorHAnsi" w:cs="Arial"/>
          <w:sz w:val="24"/>
          <w:szCs w:val="24"/>
        </w:rPr>
      </w:pPr>
    </w:p>
    <w:p w:rsidR="00171046" w:rsidRPr="00174575" w:rsidRDefault="00171046" w:rsidP="00D430A2">
      <w:pPr>
        <w:numPr>
          <w:ilvl w:val="1"/>
          <w:numId w:val="7"/>
        </w:numPr>
        <w:tabs>
          <w:tab w:val="num" w:pos="284"/>
        </w:tabs>
        <w:overflowPunct/>
        <w:autoSpaceDE/>
        <w:autoSpaceDN/>
        <w:adjustRightInd/>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D430A2">
      <w:pPr>
        <w:tabs>
          <w:tab w:val="num" w:pos="284"/>
        </w:tabs>
        <w:ind w:left="284" w:hanging="284"/>
        <w:jc w:val="both"/>
        <w:rPr>
          <w:rFonts w:asciiTheme="minorHAnsi" w:hAnsiTheme="minorHAnsi" w:cs="Arial"/>
          <w:sz w:val="24"/>
          <w:szCs w:val="24"/>
        </w:rPr>
      </w:pPr>
    </w:p>
    <w:p w:rsidR="00171046" w:rsidRPr="00174575" w:rsidRDefault="00171046" w:rsidP="00D430A2">
      <w:pPr>
        <w:numPr>
          <w:ilvl w:val="1"/>
          <w:numId w:val="7"/>
        </w:numPr>
        <w:tabs>
          <w:tab w:val="num" w:pos="284"/>
        </w:tabs>
        <w:overflowPunct/>
        <w:autoSpaceDE/>
        <w:autoSpaceDN/>
        <w:adjustRightInd/>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D430A2">
      <w:pPr>
        <w:tabs>
          <w:tab w:val="num" w:pos="284"/>
        </w:tabs>
        <w:ind w:left="284" w:hanging="284"/>
        <w:jc w:val="both"/>
        <w:rPr>
          <w:rFonts w:asciiTheme="minorHAnsi" w:hAnsiTheme="minorHAnsi" w:cs="Arial"/>
          <w:sz w:val="24"/>
          <w:szCs w:val="24"/>
        </w:rPr>
      </w:pPr>
    </w:p>
    <w:p w:rsidR="00171046" w:rsidRDefault="00171046" w:rsidP="00D430A2">
      <w:pPr>
        <w:numPr>
          <w:ilvl w:val="1"/>
          <w:numId w:val="7"/>
        </w:numPr>
        <w:tabs>
          <w:tab w:val="num" w:pos="284"/>
        </w:tabs>
        <w:overflowPunct/>
        <w:autoSpaceDE/>
        <w:autoSpaceDN/>
        <w:adjustRightInd/>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As Propostas de Preços serão analisadas, conferidas, corrigidas e classificadas por ordem crescente de valores corrigidos.</w:t>
      </w:r>
    </w:p>
    <w:p w:rsidR="00217DF6" w:rsidRDefault="00217DF6" w:rsidP="00D430A2">
      <w:pPr>
        <w:pStyle w:val="PargrafodaLista"/>
        <w:tabs>
          <w:tab w:val="num" w:pos="284"/>
        </w:tabs>
        <w:ind w:left="284" w:hanging="284"/>
        <w:rPr>
          <w:rFonts w:asciiTheme="minorHAnsi" w:hAnsiTheme="minorHAnsi" w:cs="Arial"/>
          <w:sz w:val="24"/>
          <w:szCs w:val="24"/>
        </w:rPr>
      </w:pPr>
    </w:p>
    <w:p w:rsidR="00217DF6" w:rsidRPr="00174575" w:rsidRDefault="00217DF6" w:rsidP="00D430A2">
      <w:pPr>
        <w:numPr>
          <w:ilvl w:val="1"/>
          <w:numId w:val="7"/>
        </w:numPr>
        <w:tabs>
          <w:tab w:val="num" w:pos="284"/>
        </w:tabs>
        <w:overflowPunct/>
        <w:autoSpaceDE/>
        <w:autoSpaceDN/>
        <w:adjustRightInd/>
        <w:ind w:left="284" w:hanging="284"/>
        <w:jc w:val="both"/>
        <w:textAlignment w:val="auto"/>
        <w:rPr>
          <w:rFonts w:asciiTheme="minorHAnsi" w:hAnsiTheme="minorHAnsi" w:cs="Arial"/>
          <w:sz w:val="24"/>
          <w:szCs w:val="24"/>
        </w:rPr>
      </w:pPr>
      <w:r w:rsidRPr="00217DF6">
        <w:rPr>
          <w:rFonts w:asciiTheme="minorHAnsi" w:hAnsiTheme="minorHAnsi" w:cs="Arial"/>
          <w:sz w:val="24"/>
          <w:szCs w:val="24"/>
        </w:rPr>
        <w:t>As propostas que apresentarem valores unitários superiores aos valores estabelecidos na planilha orçamentária serão desclassificadas.</w:t>
      </w:r>
    </w:p>
    <w:p w:rsidR="00171046" w:rsidRPr="00174575" w:rsidRDefault="00171046" w:rsidP="00D430A2">
      <w:pPr>
        <w:tabs>
          <w:tab w:val="num" w:pos="284"/>
        </w:tabs>
        <w:ind w:left="284" w:hanging="284"/>
        <w:jc w:val="both"/>
        <w:rPr>
          <w:rFonts w:asciiTheme="minorHAnsi" w:hAnsiTheme="minorHAnsi" w:cs="Arial"/>
          <w:sz w:val="24"/>
          <w:szCs w:val="24"/>
        </w:rPr>
      </w:pPr>
    </w:p>
    <w:p w:rsidR="00171046" w:rsidRPr="00174575" w:rsidRDefault="00171046" w:rsidP="00D430A2">
      <w:pPr>
        <w:pStyle w:val="Ttulo1"/>
        <w:numPr>
          <w:ilvl w:val="0"/>
          <w:numId w:val="15"/>
        </w:numPr>
        <w:tabs>
          <w:tab w:val="clear" w:pos="360"/>
          <w:tab w:val="num" w:pos="284"/>
        </w:tabs>
        <w:overflowPunct/>
        <w:autoSpaceDE/>
        <w:autoSpaceDN/>
        <w:adjustRightInd/>
        <w:ind w:left="284" w:hanging="284"/>
        <w:jc w:val="both"/>
        <w:textAlignment w:val="auto"/>
        <w:rPr>
          <w:rFonts w:asciiTheme="minorHAnsi" w:hAnsiTheme="minorHAnsi" w:cs="Arial"/>
          <w:bCs/>
          <w:color w:val="1D1587"/>
          <w:szCs w:val="24"/>
        </w:rPr>
      </w:pPr>
      <w:r w:rsidRPr="00174575">
        <w:rPr>
          <w:rFonts w:asciiTheme="minorHAnsi" w:hAnsiTheme="minorHAnsi" w:cs="Arial"/>
          <w:bCs/>
          <w:color w:val="1D1587"/>
          <w:szCs w:val="24"/>
        </w:rPr>
        <w:t>PRAZO DE EXECUÇÃO DO OBJETO E PRAZO CONTRATUAL.</w:t>
      </w:r>
    </w:p>
    <w:p w:rsidR="00171046" w:rsidRPr="00174575" w:rsidRDefault="00171046" w:rsidP="00D430A2">
      <w:pPr>
        <w:tabs>
          <w:tab w:val="num" w:pos="284"/>
        </w:tabs>
        <w:ind w:left="284" w:hanging="284"/>
        <w:jc w:val="both"/>
        <w:rPr>
          <w:rFonts w:asciiTheme="minorHAnsi" w:hAnsiTheme="minorHAnsi" w:cs="Arial"/>
          <w:b/>
          <w:sz w:val="24"/>
          <w:szCs w:val="24"/>
        </w:rPr>
      </w:pPr>
    </w:p>
    <w:p w:rsidR="00171046" w:rsidRPr="000F16B5" w:rsidRDefault="00171046" w:rsidP="00D430A2">
      <w:pPr>
        <w:numPr>
          <w:ilvl w:val="1"/>
          <w:numId w:val="15"/>
        </w:numPr>
        <w:tabs>
          <w:tab w:val="num" w:pos="284"/>
        </w:tabs>
        <w:overflowPunct/>
        <w:autoSpaceDE/>
        <w:autoSpaceDN/>
        <w:adjustRightInd/>
        <w:spacing w:after="240"/>
        <w:ind w:left="284" w:hanging="284"/>
        <w:jc w:val="both"/>
        <w:textAlignment w:val="auto"/>
        <w:rPr>
          <w:rFonts w:asciiTheme="minorHAnsi" w:hAnsiTheme="minorHAnsi" w:cs="Arial"/>
          <w:sz w:val="24"/>
          <w:szCs w:val="24"/>
        </w:rPr>
      </w:pPr>
      <w:r w:rsidRPr="000F16B5">
        <w:rPr>
          <w:rFonts w:asciiTheme="minorHAnsi" w:hAnsiTheme="minorHAnsi" w:cs="Arial"/>
          <w:sz w:val="24"/>
          <w:szCs w:val="24"/>
        </w:rPr>
        <w:t xml:space="preserve">O prazo para execução do objeto será de </w:t>
      </w:r>
      <w:r w:rsidR="002E205A" w:rsidRPr="000F16B5">
        <w:rPr>
          <w:rFonts w:asciiTheme="minorHAnsi" w:hAnsiTheme="minorHAnsi" w:cs="Arial"/>
          <w:sz w:val="24"/>
          <w:szCs w:val="24"/>
        </w:rPr>
        <w:t>1</w:t>
      </w:r>
      <w:r w:rsidR="00B66A9D" w:rsidRPr="000F16B5">
        <w:rPr>
          <w:rFonts w:asciiTheme="minorHAnsi" w:hAnsiTheme="minorHAnsi" w:cs="Arial"/>
          <w:sz w:val="24"/>
          <w:szCs w:val="24"/>
        </w:rPr>
        <w:t>2</w:t>
      </w:r>
      <w:r w:rsidRPr="000F16B5">
        <w:rPr>
          <w:rFonts w:asciiTheme="minorHAnsi" w:hAnsiTheme="minorHAnsi" w:cs="Arial"/>
          <w:sz w:val="24"/>
          <w:szCs w:val="24"/>
        </w:rPr>
        <w:t xml:space="preserve"> (</w:t>
      </w:r>
      <w:r w:rsidR="00B66A9D" w:rsidRPr="000F16B5">
        <w:rPr>
          <w:rFonts w:asciiTheme="minorHAnsi" w:hAnsiTheme="minorHAnsi" w:cs="Arial"/>
          <w:sz w:val="24"/>
          <w:szCs w:val="24"/>
        </w:rPr>
        <w:t>doze)</w:t>
      </w:r>
      <w:r w:rsidR="004D3D22" w:rsidRPr="000F16B5">
        <w:rPr>
          <w:rFonts w:asciiTheme="minorHAnsi" w:hAnsiTheme="minorHAnsi" w:cs="Arial"/>
          <w:sz w:val="24"/>
          <w:szCs w:val="24"/>
        </w:rPr>
        <w:t>mes</w:t>
      </w:r>
      <w:r w:rsidR="00B66A9D" w:rsidRPr="000F16B5">
        <w:rPr>
          <w:rFonts w:asciiTheme="minorHAnsi" w:hAnsiTheme="minorHAnsi" w:cs="Arial"/>
          <w:sz w:val="24"/>
          <w:szCs w:val="24"/>
        </w:rPr>
        <w:t>es</w:t>
      </w:r>
      <w:r w:rsidRPr="000F16B5">
        <w:rPr>
          <w:rFonts w:asciiTheme="minorHAnsi" w:hAnsiTheme="minorHAnsi" w:cs="Arial"/>
          <w:sz w:val="24"/>
          <w:szCs w:val="24"/>
        </w:rPr>
        <w:t xml:space="preserve">a contar da </w:t>
      </w:r>
      <w:r w:rsidR="00C75254">
        <w:rPr>
          <w:rFonts w:asciiTheme="minorHAnsi" w:hAnsiTheme="minorHAnsi" w:cs="Arial"/>
          <w:sz w:val="24"/>
          <w:szCs w:val="24"/>
        </w:rPr>
        <w:t>Assinatura do Contrato</w:t>
      </w:r>
      <w:r w:rsidR="000F16B5" w:rsidRPr="000F16B5">
        <w:rPr>
          <w:rFonts w:asciiTheme="minorHAnsi" w:hAnsiTheme="minorHAnsi" w:cs="Arial"/>
          <w:sz w:val="24"/>
          <w:szCs w:val="24"/>
        </w:rPr>
        <w:t xml:space="preserve">. </w:t>
      </w:r>
      <w:r w:rsidRPr="000F16B5">
        <w:rPr>
          <w:rFonts w:asciiTheme="minorHAnsi" w:hAnsiTheme="minorHAnsi" w:cs="Arial"/>
          <w:sz w:val="24"/>
          <w:szCs w:val="24"/>
        </w:rPr>
        <w:t>O prazo Contratual ser</w:t>
      </w:r>
      <w:r w:rsidR="00073FBE" w:rsidRPr="000F16B5">
        <w:rPr>
          <w:rFonts w:asciiTheme="minorHAnsi" w:hAnsiTheme="minorHAnsi" w:cs="Arial"/>
          <w:sz w:val="24"/>
          <w:szCs w:val="24"/>
        </w:rPr>
        <w:t>á</w:t>
      </w:r>
      <w:r w:rsidR="009257D6">
        <w:rPr>
          <w:rFonts w:asciiTheme="minorHAnsi" w:hAnsiTheme="minorHAnsi" w:cs="Arial"/>
          <w:sz w:val="24"/>
          <w:szCs w:val="24"/>
        </w:rPr>
        <w:t xml:space="preserve"> </w:t>
      </w:r>
      <w:r w:rsidR="004D3D22" w:rsidRPr="000F16B5">
        <w:rPr>
          <w:rFonts w:asciiTheme="minorHAnsi" w:hAnsiTheme="minorHAnsi" w:cs="Arial"/>
          <w:sz w:val="24"/>
          <w:szCs w:val="24"/>
        </w:rPr>
        <w:t xml:space="preserve">igualmente de </w:t>
      </w:r>
      <w:r w:rsidR="002E205A" w:rsidRPr="000F16B5">
        <w:rPr>
          <w:rFonts w:asciiTheme="minorHAnsi" w:hAnsiTheme="minorHAnsi" w:cs="Arial"/>
          <w:sz w:val="24"/>
          <w:szCs w:val="24"/>
        </w:rPr>
        <w:t>1</w:t>
      </w:r>
      <w:r w:rsidR="00B66A9D" w:rsidRPr="000F16B5">
        <w:rPr>
          <w:rFonts w:asciiTheme="minorHAnsi" w:hAnsiTheme="minorHAnsi" w:cs="Arial"/>
          <w:sz w:val="24"/>
          <w:szCs w:val="24"/>
        </w:rPr>
        <w:t>2</w:t>
      </w:r>
      <w:r w:rsidRPr="000F16B5">
        <w:rPr>
          <w:rFonts w:asciiTheme="minorHAnsi" w:hAnsiTheme="minorHAnsi" w:cs="Arial"/>
          <w:sz w:val="24"/>
          <w:szCs w:val="24"/>
        </w:rPr>
        <w:t xml:space="preserve"> (</w:t>
      </w:r>
      <w:r w:rsidR="00B66A9D" w:rsidRPr="000F16B5">
        <w:rPr>
          <w:rFonts w:asciiTheme="minorHAnsi" w:hAnsiTheme="minorHAnsi" w:cs="Arial"/>
          <w:sz w:val="24"/>
          <w:szCs w:val="24"/>
        </w:rPr>
        <w:t>meses</w:t>
      </w:r>
      <w:r w:rsidR="004D3D22" w:rsidRPr="000F16B5">
        <w:rPr>
          <w:rFonts w:asciiTheme="minorHAnsi" w:hAnsiTheme="minorHAnsi" w:cs="Arial"/>
          <w:sz w:val="24"/>
          <w:szCs w:val="24"/>
        </w:rPr>
        <w:t>)</w:t>
      </w:r>
      <w:r w:rsidR="009257D6">
        <w:rPr>
          <w:rFonts w:asciiTheme="minorHAnsi" w:hAnsiTheme="minorHAnsi" w:cs="Arial"/>
          <w:sz w:val="24"/>
          <w:szCs w:val="24"/>
        </w:rPr>
        <w:t xml:space="preserve"> </w:t>
      </w:r>
      <w:r w:rsidR="004D3D22" w:rsidRPr="000F16B5">
        <w:rPr>
          <w:rFonts w:asciiTheme="minorHAnsi" w:hAnsiTheme="minorHAnsi" w:cs="Arial"/>
          <w:sz w:val="24"/>
          <w:szCs w:val="24"/>
        </w:rPr>
        <w:t>mes</w:t>
      </w:r>
      <w:r w:rsidR="00B66A9D" w:rsidRPr="000F16B5">
        <w:rPr>
          <w:rFonts w:asciiTheme="minorHAnsi" w:hAnsiTheme="minorHAnsi" w:cs="Arial"/>
          <w:sz w:val="24"/>
          <w:szCs w:val="24"/>
        </w:rPr>
        <w:t>es</w:t>
      </w:r>
      <w:r w:rsidRPr="000F16B5">
        <w:rPr>
          <w:rFonts w:asciiTheme="minorHAnsi" w:hAnsiTheme="minorHAnsi" w:cs="Arial"/>
          <w:sz w:val="24"/>
          <w:szCs w:val="24"/>
        </w:rPr>
        <w:t xml:space="preserve">.  </w:t>
      </w:r>
      <w:r w:rsidR="000F16B5" w:rsidRPr="000F16B5">
        <w:rPr>
          <w:rFonts w:asciiTheme="minorHAnsi" w:hAnsiTheme="minorHAnsi" w:cs="Arial"/>
          <w:sz w:val="24"/>
          <w:szCs w:val="24"/>
        </w:rPr>
        <w:t>O contrato poderá se prorrogado, respeitado o prazo máximo de 60 (sessenta) meses, de acordo com o art. 57, inciso II, da Lei Federal 8.666/93 e suas alterações.</w:t>
      </w:r>
    </w:p>
    <w:p w:rsidR="000F16B5" w:rsidRPr="00174575" w:rsidRDefault="000F16B5" w:rsidP="00D430A2">
      <w:pPr>
        <w:numPr>
          <w:ilvl w:val="1"/>
          <w:numId w:val="15"/>
        </w:numPr>
        <w:tabs>
          <w:tab w:val="num" w:pos="284"/>
        </w:tabs>
        <w:overflowPunct/>
        <w:autoSpaceDE/>
        <w:autoSpaceDN/>
        <w:adjustRightInd/>
        <w:ind w:left="284" w:hanging="284"/>
        <w:jc w:val="both"/>
        <w:textAlignment w:val="auto"/>
        <w:rPr>
          <w:rFonts w:asciiTheme="minorHAnsi" w:hAnsiTheme="minorHAnsi" w:cs="Arial"/>
          <w:sz w:val="24"/>
          <w:szCs w:val="24"/>
        </w:rPr>
      </w:pPr>
      <w:r w:rsidRPr="000F16B5">
        <w:rPr>
          <w:rFonts w:asciiTheme="minorHAnsi" w:hAnsiTheme="minorHAnsi" w:cs="Arial"/>
          <w:sz w:val="24"/>
          <w:szCs w:val="24"/>
        </w:rPr>
        <w:t>Após a assinatura do contrato deverá ser efetuada a Anotação de Responsabilidade Técnica – ART, de execução do objeto, perante o CREA</w:t>
      </w:r>
      <w:r w:rsidR="009257D6">
        <w:rPr>
          <w:rFonts w:asciiTheme="minorHAnsi" w:hAnsiTheme="minorHAnsi" w:cs="Arial"/>
          <w:sz w:val="24"/>
          <w:szCs w:val="24"/>
        </w:rPr>
        <w:t xml:space="preserve"> de Santa Catarina.</w:t>
      </w:r>
    </w:p>
    <w:p w:rsidR="00171046" w:rsidRPr="00174575" w:rsidRDefault="00171046" w:rsidP="00D430A2">
      <w:pPr>
        <w:pStyle w:val="Corpodetexto"/>
        <w:tabs>
          <w:tab w:val="num" w:pos="284"/>
        </w:tabs>
        <w:ind w:left="284" w:hanging="284"/>
        <w:rPr>
          <w:rFonts w:asciiTheme="minorHAnsi" w:hAnsiTheme="minorHAnsi" w:cs="Arial"/>
          <w:sz w:val="24"/>
          <w:szCs w:val="24"/>
        </w:rPr>
      </w:pPr>
    </w:p>
    <w:p w:rsidR="00954273" w:rsidRPr="00174575" w:rsidRDefault="00954273" w:rsidP="00D430A2">
      <w:pPr>
        <w:pStyle w:val="Ttulo1"/>
        <w:numPr>
          <w:ilvl w:val="0"/>
          <w:numId w:val="15"/>
        </w:numPr>
        <w:tabs>
          <w:tab w:val="clear" w:pos="360"/>
          <w:tab w:val="num" w:pos="284"/>
        </w:tabs>
        <w:overflowPunct/>
        <w:autoSpaceDE/>
        <w:autoSpaceDN/>
        <w:adjustRightInd/>
        <w:ind w:left="284" w:hanging="284"/>
        <w:jc w:val="both"/>
        <w:textAlignment w:val="auto"/>
        <w:rPr>
          <w:rFonts w:ascii="Calibri" w:hAnsi="Calibri" w:cs="Arial"/>
          <w:bCs/>
          <w:szCs w:val="24"/>
        </w:rPr>
      </w:pPr>
      <w:r w:rsidRPr="00174575">
        <w:rPr>
          <w:rFonts w:ascii="Calibri" w:hAnsi="Calibri" w:cs="Arial"/>
          <w:bCs/>
          <w:szCs w:val="24"/>
        </w:rPr>
        <w:t xml:space="preserve">DAS MEDIÇÕES </w:t>
      </w:r>
    </w:p>
    <w:p w:rsidR="00954273" w:rsidRPr="00174575" w:rsidRDefault="00954273" w:rsidP="00D430A2">
      <w:pPr>
        <w:pStyle w:val="Corpodetexto"/>
        <w:tabs>
          <w:tab w:val="num" w:pos="284"/>
        </w:tabs>
        <w:ind w:left="284" w:hanging="284"/>
        <w:rPr>
          <w:rFonts w:ascii="Calibri" w:hAnsi="Calibri" w:cs="Arial"/>
          <w:sz w:val="24"/>
          <w:szCs w:val="24"/>
        </w:rPr>
      </w:pPr>
    </w:p>
    <w:p w:rsidR="00171046" w:rsidRDefault="000F16B5" w:rsidP="00D430A2">
      <w:pPr>
        <w:pStyle w:val="PargrafodaLista"/>
        <w:numPr>
          <w:ilvl w:val="1"/>
          <w:numId w:val="15"/>
        </w:numPr>
        <w:tabs>
          <w:tab w:val="num" w:pos="284"/>
        </w:tabs>
        <w:overflowPunct/>
        <w:ind w:left="284" w:hanging="284"/>
        <w:jc w:val="both"/>
        <w:textAlignment w:val="auto"/>
        <w:rPr>
          <w:rFonts w:ascii="Calibri" w:hAnsi="Calibri" w:cs="Calibri"/>
          <w:sz w:val="24"/>
          <w:szCs w:val="24"/>
        </w:rPr>
      </w:pPr>
      <w:r w:rsidRPr="000F16B5">
        <w:rPr>
          <w:rFonts w:ascii="Calibri" w:hAnsi="Calibri" w:cs="Calibri"/>
          <w:sz w:val="24"/>
          <w:szCs w:val="24"/>
        </w:rPr>
        <w:t xml:space="preserve">As medições serão mensais e baseadas nas avaliações dos serviços realizados e serão feitas pela </w:t>
      </w:r>
      <w:r>
        <w:rPr>
          <w:rFonts w:ascii="Calibri" w:hAnsi="Calibri" w:cs="Calibri"/>
          <w:sz w:val="24"/>
          <w:szCs w:val="24"/>
        </w:rPr>
        <w:t xml:space="preserve">FISCALIZAÇÃO do </w:t>
      </w:r>
      <w:r w:rsidRPr="000F16B5">
        <w:rPr>
          <w:rFonts w:ascii="Calibri" w:hAnsi="Calibri" w:cs="Calibri"/>
          <w:sz w:val="24"/>
          <w:szCs w:val="24"/>
        </w:rPr>
        <w:t>Município</w:t>
      </w:r>
      <w:r>
        <w:rPr>
          <w:rFonts w:ascii="Calibri" w:hAnsi="Calibri" w:cs="Calibri"/>
          <w:sz w:val="24"/>
          <w:szCs w:val="24"/>
        </w:rPr>
        <w:t xml:space="preserve">, </w:t>
      </w:r>
      <w:r w:rsidRPr="000F16B5">
        <w:rPr>
          <w:rFonts w:ascii="Calibri" w:hAnsi="Calibri" w:cs="Calibri"/>
          <w:sz w:val="24"/>
          <w:szCs w:val="24"/>
        </w:rPr>
        <w:t>devidamente acompanhado por um representante designado pela Contratada.</w:t>
      </w:r>
    </w:p>
    <w:p w:rsidR="009257D6" w:rsidRDefault="009257D6" w:rsidP="009257D6">
      <w:pPr>
        <w:pStyle w:val="PargrafodaLista"/>
        <w:tabs>
          <w:tab w:val="num" w:pos="360"/>
        </w:tabs>
        <w:overflowPunct/>
        <w:ind w:left="284"/>
        <w:jc w:val="both"/>
        <w:textAlignment w:val="auto"/>
        <w:rPr>
          <w:rFonts w:ascii="Calibri" w:hAnsi="Calibri" w:cs="Calibri"/>
          <w:sz w:val="24"/>
          <w:szCs w:val="24"/>
        </w:rPr>
      </w:pPr>
    </w:p>
    <w:p w:rsidR="009257D6" w:rsidRPr="009257D6" w:rsidRDefault="009257D6" w:rsidP="00F85447">
      <w:pPr>
        <w:pStyle w:val="PargrafodaLista"/>
        <w:numPr>
          <w:ilvl w:val="1"/>
          <w:numId w:val="15"/>
        </w:numPr>
        <w:tabs>
          <w:tab w:val="num" w:pos="284"/>
        </w:tabs>
        <w:overflowPunct/>
        <w:ind w:left="284" w:hanging="284"/>
        <w:jc w:val="both"/>
        <w:textAlignment w:val="auto"/>
        <w:rPr>
          <w:rFonts w:ascii="Calibri" w:hAnsi="Calibri" w:cs="Calibri"/>
          <w:sz w:val="24"/>
          <w:szCs w:val="24"/>
        </w:rPr>
      </w:pPr>
      <w:r>
        <w:rPr>
          <w:rFonts w:ascii="Calibri" w:hAnsi="Calibri" w:cs="Calibri"/>
          <w:sz w:val="24"/>
          <w:szCs w:val="24"/>
        </w:rPr>
        <w:lastRenderedPageBreak/>
        <w:t xml:space="preserve">A Contratada deverá emitir relatório de prestação de serviços, contendo </w:t>
      </w:r>
      <w:r w:rsidRPr="009257D6">
        <w:rPr>
          <w:rFonts w:ascii="Calibri" w:hAnsi="Calibri" w:cs="Calibri"/>
          <w:sz w:val="24"/>
          <w:szCs w:val="24"/>
        </w:rPr>
        <w:t>o registro das atividades, em formulário a ser definido pela FISCALIZAÇÃO, onde deverá conter no mínimo, as seguintes informações: data, local de realização dos serviços, descrição dos serviços realizados, ma</w:t>
      </w:r>
      <w:r w:rsidR="00F85447">
        <w:rPr>
          <w:rFonts w:ascii="Calibri" w:hAnsi="Calibri" w:cs="Calibri"/>
          <w:sz w:val="24"/>
          <w:szCs w:val="24"/>
        </w:rPr>
        <w:t>teriais aplicados e quantidades, sem o qual não será realizado qualquer pagamento.</w:t>
      </w:r>
    </w:p>
    <w:p w:rsidR="009257D6" w:rsidRPr="000F16B5" w:rsidRDefault="009257D6" w:rsidP="00F85447">
      <w:pPr>
        <w:pStyle w:val="PargrafodaLista"/>
        <w:tabs>
          <w:tab w:val="num" w:pos="360"/>
        </w:tabs>
        <w:overflowPunct/>
        <w:ind w:left="284"/>
        <w:jc w:val="both"/>
        <w:textAlignment w:val="auto"/>
        <w:rPr>
          <w:rFonts w:ascii="Calibri" w:hAnsi="Calibri" w:cs="Calibri"/>
          <w:sz w:val="24"/>
          <w:szCs w:val="24"/>
        </w:rPr>
      </w:pPr>
    </w:p>
    <w:p w:rsidR="000F16B5" w:rsidRDefault="000F16B5" w:rsidP="00D430A2">
      <w:pPr>
        <w:pStyle w:val="PargrafodaLista"/>
        <w:tabs>
          <w:tab w:val="num" w:pos="284"/>
        </w:tabs>
        <w:overflowPunct/>
        <w:ind w:left="284" w:hanging="284"/>
        <w:textAlignment w:val="auto"/>
        <w:rPr>
          <w:rFonts w:asciiTheme="minorHAnsi" w:hAnsiTheme="minorHAnsi" w:cs="Arial"/>
          <w:sz w:val="24"/>
          <w:szCs w:val="24"/>
        </w:rPr>
      </w:pPr>
    </w:p>
    <w:p w:rsidR="00171046" w:rsidRPr="00174575" w:rsidRDefault="00171046" w:rsidP="00D430A2">
      <w:pPr>
        <w:pStyle w:val="Ttulo1"/>
        <w:numPr>
          <w:ilvl w:val="0"/>
          <w:numId w:val="15"/>
        </w:numPr>
        <w:tabs>
          <w:tab w:val="clear" w:pos="360"/>
          <w:tab w:val="num" w:pos="284"/>
        </w:tabs>
        <w:overflowPunct/>
        <w:autoSpaceDE/>
        <w:autoSpaceDN/>
        <w:adjustRightInd/>
        <w:ind w:left="284" w:hanging="284"/>
        <w:jc w:val="both"/>
        <w:textAlignment w:val="auto"/>
        <w:rPr>
          <w:rFonts w:asciiTheme="minorHAnsi" w:hAnsiTheme="minorHAnsi" w:cs="Arial"/>
          <w:bCs/>
          <w:szCs w:val="24"/>
        </w:rPr>
      </w:pPr>
      <w:r w:rsidRPr="00174575">
        <w:rPr>
          <w:rFonts w:asciiTheme="minorHAnsi" w:hAnsiTheme="minorHAnsi" w:cs="Arial"/>
          <w:bCs/>
          <w:szCs w:val="24"/>
        </w:rPr>
        <w:t>DOS CRITÉRIOS E FORMA DE PAGAMENTO.</w:t>
      </w:r>
    </w:p>
    <w:p w:rsidR="00171046" w:rsidRPr="00174575" w:rsidRDefault="00171046" w:rsidP="00481386">
      <w:pPr>
        <w:pStyle w:val="Corpodetexto"/>
        <w:tabs>
          <w:tab w:val="num" w:pos="284"/>
        </w:tabs>
        <w:spacing w:after="0"/>
        <w:ind w:left="284" w:hanging="284"/>
        <w:rPr>
          <w:rFonts w:asciiTheme="minorHAnsi" w:hAnsiTheme="minorHAnsi" w:cs="Arial"/>
          <w:sz w:val="24"/>
          <w:szCs w:val="24"/>
        </w:rPr>
      </w:pPr>
    </w:p>
    <w:p w:rsidR="00171046" w:rsidRPr="00174575" w:rsidRDefault="00171046" w:rsidP="00D430A2">
      <w:pPr>
        <w:pStyle w:val="Corpodetexto"/>
        <w:numPr>
          <w:ilvl w:val="1"/>
          <w:numId w:val="15"/>
        </w:numPr>
        <w:tabs>
          <w:tab w:val="num" w:pos="284"/>
        </w:tabs>
        <w:overflowPunct/>
        <w:autoSpaceDE/>
        <w:autoSpaceDN/>
        <w:adjustRightInd/>
        <w:spacing w:after="0"/>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 xml:space="preserve">O pagamento somente será efetuado após a comprovação por parte da licitante vencedora de que o contrato teve </w:t>
      </w:r>
      <w:r w:rsidRPr="00935F6F">
        <w:rPr>
          <w:rFonts w:asciiTheme="minorHAnsi" w:hAnsiTheme="minorHAnsi" w:cs="Arial"/>
          <w:b/>
          <w:sz w:val="24"/>
          <w:szCs w:val="24"/>
        </w:rPr>
        <w:t xml:space="preserve">Anotação de </w:t>
      </w:r>
      <w:r w:rsidRPr="00481386">
        <w:rPr>
          <w:rFonts w:asciiTheme="minorHAnsi" w:hAnsiTheme="minorHAnsi" w:cs="Arial"/>
          <w:b/>
          <w:sz w:val="24"/>
          <w:szCs w:val="24"/>
        </w:rPr>
        <w:t>Responsabilidade Técnica – ART</w:t>
      </w:r>
      <w:r w:rsidRPr="00174575">
        <w:rPr>
          <w:rFonts w:asciiTheme="minorHAnsi" w:hAnsiTheme="minorHAnsi" w:cs="Arial"/>
          <w:sz w:val="24"/>
          <w:szCs w:val="24"/>
        </w:rPr>
        <w:t>, efetuada no CREA</w:t>
      </w:r>
      <w:r w:rsidR="00481386">
        <w:rPr>
          <w:rFonts w:asciiTheme="minorHAnsi" w:hAnsiTheme="minorHAnsi" w:cs="Arial"/>
          <w:sz w:val="24"/>
          <w:szCs w:val="24"/>
        </w:rPr>
        <w:t xml:space="preserve"> de Santa Catarina.</w:t>
      </w:r>
    </w:p>
    <w:p w:rsidR="00171046" w:rsidRPr="00174575" w:rsidRDefault="00171046" w:rsidP="00D430A2">
      <w:pPr>
        <w:pStyle w:val="Corpodetexto"/>
        <w:numPr>
          <w:ilvl w:val="1"/>
          <w:numId w:val="15"/>
        </w:numPr>
        <w:tabs>
          <w:tab w:val="num" w:pos="284"/>
        </w:tabs>
        <w:overflowPunct/>
        <w:autoSpaceDE/>
        <w:autoSpaceDN/>
        <w:adjustRightInd/>
        <w:spacing w:before="240" w:after="0"/>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 xml:space="preserve"> A</w:t>
      </w:r>
      <w:r w:rsidR="001C36ED">
        <w:rPr>
          <w:rFonts w:asciiTheme="minorHAnsi" w:hAnsiTheme="minorHAnsi" w:cs="Arial"/>
          <w:sz w:val="24"/>
          <w:szCs w:val="24"/>
        </w:rPr>
        <w:t>s</w:t>
      </w:r>
      <w:r w:rsidRPr="00174575">
        <w:rPr>
          <w:rFonts w:asciiTheme="minorHAnsi" w:hAnsiTheme="minorHAnsi" w:cs="Arial"/>
          <w:sz w:val="24"/>
          <w:szCs w:val="24"/>
        </w:rPr>
        <w:t xml:space="preserve"> licitante</w:t>
      </w:r>
      <w:r w:rsidR="001C36ED">
        <w:rPr>
          <w:rFonts w:asciiTheme="minorHAnsi" w:hAnsiTheme="minorHAnsi" w:cs="Arial"/>
          <w:sz w:val="24"/>
          <w:szCs w:val="24"/>
        </w:rPr>
        <w:t>s</w:t>
      </w:r>
      <w:r w:rsidRPr="00174575">
        <w:rPr>
          <w:rFonts w:asciiTheme="minorHAnsi" w:hAnsiTheme="minorHAnsi" w:cs="Arial"/>
          <w:sz w:val="24"/>
          <w:szCs w:val="24"/>
        </w:rPr>
        <w:t xml:space="preserve"> vencedora</w:t>
      </w:r>
      <w:r w:rsidR="001C36ED">
        <w:rPr>
          <w:rFonts w:asciiTheme="minorHAnsi" w:hAnsiTheme="minorHAnsi" w:cs="Arial"/>
          <w:sz w:val="24"/>
          <w:szCs w:val="24"/>
        </w:rPr>
        <w:t>s</w:t>
      </w:r>
      <w:r w:rsidRPr="00174575">
        <w:rPr>
          <w:rFonts w:asciiTheme="minorHAnsi" w:hAnsiTheme="minorHAnsi" w:cs="Arial"/>
          <w:sz w:val="24"/>
          <w:szCs w:val="24"/>
        </w:rPr>
        <w:t xml:space="preserve"> dever</w:t>
      </w:r>
      <w:r w:rsidR="001C36ED">
        <w:rPr>
          <w:rFonts w:asciiTheme="minorHAnsi" w:hAnsiTheme="minorHAnsi" w:cs="Arial"/>
          <w:sz w:val="24"/>
          <w:szCs w:val="24"/>
        </w:rPr>
        <w:t>ão</w:t>
      </w:r>
      <w:r w:rsidRPr="00174575">
        <w:rPr>
          <w:rFonts w:asciiTheme="minorHAnsi" w:hAnsiTheme="minorHAnsi" w:cs="Arial"/>
          <w:sz w:val="24"/>
          <w:szCs w:val="24"/>
        </w:rPr>
        <w:t xml:space="preserve"> apresentar a documentação de cobrança, obrigatoriamente na </w:t>
      </w:r>
      <w:r w:rsidRPr="00174575">
        <w:rPr>
          <w:rFonts w:asciiTheme="minorHAnsi" w:hAnsiTheme="minorHAnsi" w:cs="Arial"/>
          <w:bCs/>
          <w:sz w:val="24"/>
          <w:szCs w:val="24"/>
        </w:rPr>
        <w:t xml:space="preserve">Prefeitura Municipal </w:t>
      </w:r>
      <w:r w:rsidR="00481386">
        <w:rPr>
          <w:rFonts w:asciiTheme="minorHAnsi" w:hAnsiTheme="minorHAnsi" w:cs="Arial"/>
          <w:bCs/>
          <w:sz w:val="24"/>
          <w:szCs w:val="24"/>
        </w:rPr>
        <w:t>de Itajaí</w:t>
      </w:r>
      <w:r w:rsidRPr="00174575">
        <w:rPr>
          <w:rFonts w:asciiTheme="minorHAnsi" w:hAnsiTheme="minorHAnsi" w:cs="Arial"/>
          <w:sz w:val="24"/>
          <w:szCs w:val="24"/>
        </w:rPr>
        <w:t>, com o valor expresso em moeda corrente nacional, mediante a emissão de nota fiscal, observadas as exigências da legislação tributária.</w:t>
      </w:r>
    </w:p>
    <w:p w:rsidR="00171046" w:rsidRDefault="00171046" w:rsidP="00D430A2">
      <w:pPr>
        <w:pStyle w:val="Corpodetexto"/>
        <w:numPr>
          <w:ilvl w:val="1"/>
          <w:numId w:val="15"/>
        </w:numPr>
        <w:tabs>
          <w:tab w:val="num" w:pos="284"/>
        </w:tabs>
        <w:overflowPunct/>
        <w:autoSpaceDE/>
        <w:autoSpaceDN/>
        <w:adjustRightInd/>
        <w:spacing w:before="240" w:after="0"/>
        <w:ind w:left="284" w:hanging="284"/>
        <w:jc w:val="both"/>
        <w:textAlignment w:val="auto"/>
        <w:rPr>
          <w:rFonts w:asciiTheme="minorHAnsi" w:hAnsiTheme="minorHAnsi" w:cs="Arial"/>
          <w:sz w:val="24"/>
          <w:szCs w:val="24"/>
        </w:rPr>
      </w:pPr>
      <w:bookmarkStart w:id="6" w:name="_Ref128369793"/>
      <w:r w:rsidRPr="00174575">
        <w:rPr>
          <w:rFonts w:asciiTheme="minorHAnsi" w:hAnsiTheme="minorHAnsi" w:cs="Arial"/>
          <w:sz w:val="24"/>
          <w:szCs w:val="24"/>
        </w:rPr>
        <w:t>A</w:t>
      </w:r>
      <w:r w:rsidR="000F16B5">
        <w:rPr>
          <w:rFonts w:asciiTheme="minorHAnsi" w:hAnsiTheme="minorHAnsi" w:cs="Arial"/>
          <w:sz w:val="24"/>
          <w:szCs w:val="24"/>
        </w:rPr>
        <w:t xml:space="preserve"> empresa vencedora deverá </w:t>
      </w:r>
      <w:r w:rsidRPr="00174575">
        <w:rPr>
          <w:rFonts w:asciiTheme="minorHAnsi" w:hAnsiTheme="minorHAnsi" w:cs="Arial"/>
          <w:sz w:val="24"/>
          <w:szCs w:val="24"/>
        </w:rPr>
        <w:t>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6"/>
    </w:p>
    <w:p w:rsidR="00C553A7" w:rsidRDefault="00C553A7" w:rsidP="00D430A2">
      <w:pPr>
        <w:pStyle w:val="Corpodetexto"/>
        <w:numPr>
          <w:ilvl w:val="1"/>
          <w:numId w:val="15"/>
        </w:numPr>
        <w:tabs>
          <w:tab w:val="num" w:pos="284"/>
        </w:tabs>
        <w:overflowPunct/>
        <w:autoSpaceDE/>
        <w:autoSpaceDN/>
        <w:adjustRightInd/>
        <w:spacing w:before="240"/>
        <w:ind w:left="284" w:hanging="284"/>
        <w:jc w:val="both"/>
        <w:textAlignment w:val="auto"/>
        <w:rPr>
          <w:rFonts w:ascii="Calibri" w:hAnsi="Calibri" w:cs="Arial"/>
          <w:sz w:val="24"/>
          <w:szCs w:val="24"/>
        </w:rPr>
      </w:pPr>
      <w:r w:rsidRPr="00C553A7">
        <w:rPr>
          <w:rFonts w:asciiTheme="minorHAnsi" w:hAnsiTheme="minorHAnsi" w:cs="Arial"/>
          <w:sz w:val="24"/>
          <w:szCs w:val="24"/>
        </w:rPr>
        <w:t>O pagamento de qualquer parcela somente será efetuado mediante a</w:t>
      </w:r>
      <w:r w:rsidRPr="00174575">
        <w:rPr>
          <w:rFonts w:ascii="Calibri" w:hAnsi="Calibri" w:cs="Arial"/>
          <w:sz w:val="24"/>
          <w:szCs w:val="24"/>
        </w:rPr>
        <w:t xml:space="preserve"> apresentação do</w:t>
      </w:r>
      <w:r>
        <w:rPr>
          <w:rFonts w:ascii="Calibri" w:hAnsi="Calibri" w:cs="Arial"/>
          <w:sz w:val="24"/>
          <w:szCs w:val="24"/>
        </w:rPr>
        <w:t>s seguintes documentos:</w:t>
      </w:r>
    </w:p>
    <w:p w:rsidR="000F16B5" w:rsidRDefault="00C553A7" w:rsidP="00D430A2">
      <w:pPr>
        <w:pStyle w:val="PargrafodaLista"/>
        <w:numPr>
          <w:ilvl w:val="0"/>
          <w:numId w:val="17"/>
        </w:numPr>
        <w:tabs>
          <w:tab w:val="num" w:pos="284"/>
        </w:tabs>
        <w:ind w:left="284" w:hanging="284"/>
        <w:jc w:val="both"/>
        <w:rPr>
          <w:rFonts w:ascii="Calibri" w:hAnsi="Calibri" w:cs="Arial"/>
          <w:sz w:val="24"/>
          <w:szCs w:val="24"/>
        </w:rPr>
      </w:pPr>
      <w:r w:rsidRPr="000F16B5">
        <w:rPr>
          <w:rFonts w:ascii="Calibri" w:hAnsi="Calibri" w:cs="Arial"/>
          <w:sz w:val="24"/>
          <w:szCs w:val="24"/>
        </w:rPr>
        <w:t xml:space="preserve">Laudo de Medição assinado pelo fiscal designado e </w:t>
      </w:r>
      <w:r w:rsidR="00481386">
        <w:rPr>
          <w:rFonts w:ascii="Calibri" w:hAnsi="Calibri" w:cs="Arial"/>
          <w:sz w:val="24"/>
          <w:szCs w:val="24"/>
        </w:rPr>
        <w:t>R</w:t>
      </w:r>
      <w:r w:rsidRPr="000F16B5">
        <w:rPr>
          <w:rFonts w:ascii="Calibri" w:hAnsi="Calibri" w:cs="Arial"/>
          <w:sz w:val="24"/>
          <w:szCs w:val="24"/>
        </w:rPr>
        <w:t xml:space="preserve">esponsável </w:t>
      </w:r>
      <w:r w:rsidR="00481386">
        <w:rPr>
          <w:rFonts w:ascii="Calibri" w:hAnsi="Calibri" w:cs="Arial"/>
          <w:sz w:val="24"/>
          <w:szCs w:val="24"/>
        </w:rPr>
        <w:t>T</w:t>
      </w:r>
      <w:r w:rsidRPr="000F16B5">
        <w:rPr>
          <w:rFonts w:ascii="Calibri" w:hAnsi="Calibri" w:cs="Arial"/>
          <w:sz w:val="24"/>
          <w:szCs w:val="24"/>
        </w:rPr>
        <w:t>écnico da</w:t>
      </w:r>
      <w:r w:rsidR="000F16B5" w:rsidRPr="000F16B5">
        <w:rPr>
          <w:rFonts w:ascii="Calibri" w:hAnsi="Calibri" w:cs="Arial"/>
          <w:sz w:val="24"/>
          <w:szCs w:val="24"/>
        </w:rPr>
        <w:t xml:space="preserve"> Contratada</w:t>
      </w:r>
      <w:r w:rsidR="00F15956">
        <w:rPr>
          <w:rFonts w:ascii="Calibri" w:hAnsi="Calibri" w:cs="Arial"/>
          <w:sz w:val="24"/>
          <w:szCs w:val="24"/>
        </w:rPr>
        <w:t>, juntamente com o relatório de serviços prestados</w:t>
      </w:r>
      <w:r w:rsidR="000F16B5" w:rsidRPr="000F16B5">
        <w:rPr>
          <w:rFonts w:ascii="Calibri" w:hAnsi="Calibri" w:cs="Arial"/>
          <w:sz w:val="24"/>
          <w:szCs w:val="24"/>
        </w:rPr>
        <w:t>;</w:t>
      </w:r>
    </w:p>
    <w:p w:rsidR="00C553A7" w:rsidRPr="000F16B5" w:rsidRDefault="00C553A7" w:rsidP="00D430A2">
      <w:pPr>
        <w:pStyle w:val="PargrafodaLista"/>
        <w:numPr>
          <w:ilvl w:val="0"/>
          <w:numId w:val="17"/>
        </w:numPr>
        <w:tabs>
          <w:tab w:val="num" w:pos="284"/>
        </w:tabs>
        <w:spacing w:after="240"/>
        <w:ind w:left="284" w:hanging="284"/>
        <w:jc w:val="both"/>
        <w:rPr>
          <w:rFonts w:ascii="Calibri" w:hAnsi="Calibri" w:cs="Arial"/>
          <w:sz w:val="24"/>
          <w:szCs w:val="24"/>
        </w:rPr>
      </w:pPr>
      <w:r w:rsidRPr="000F16B5">
        <w:rPr>
          <w:rFonts w:ascii="Calibri" w:hAnsi="Calibri" w:cs="Arial"/>
          <w:sz w:val="24"/>
          <w:szCs w:val="24"/>
        </w:rPr>
        <w:t>Guia de recolhimento INSS do funcionário (GRPS) – mês anterior da prestação de serviços (</w:t>
      </w:r>
      <w:r w:rsidRPr="00D530DB">
        <w:rPr>
          <w:rFonts w:ascii="Calibri" w:hAnsi="Calibri" w:cs="Arial"/>
          <w:sz w:val="24"/>
          <w:szCs w:val="24"/>
        </w:rPr>
        <w:t>prazo de validade vigente</w:t>
      </w:r>
      <w:r>
        <w:rPr>
          <w:rFonts w:ascii="Calibri" w:hAnsi="Calibri" w:cs="Arial"/>
          <w:sz w:val="24"/>
          <w:szCs w:val="24"/>
        </w:rPr>
        <w:t>)</w:t>
      </w:r>
      <w:r w:rsidRPr="000F16B5">
        <w:rPr>
          <w:rFonts w:ascii="Calibri" w:hAnsi="Calibri" w:cs="Arial"/>
          <w:sz w:val="24"/>
          <w:szCs w:val="24"/>
        </w:rPr>
        <w:t>;</w:t>
      </w:r>
    </w:p>
    <w:p w:rsidR="00C553A7" w:rsidRPr="000F16B5" w:rsidRDefault="00C553A7" w:rsidP="00D430A2">
      <w:pPr>
        <w:pStyle w:val="PargrafodaLista"/>
        <w:numPr>
          <w:ilvl w:val="0"/>
          <w:numId w:val="17"/>
        </w:numPr>
        <w:tabs>
          <w:tab w:val="num" w:pos="284"/>
        </w:tabs>
        <w:spacing w:after="240"/>
        <w:ind w:left="284" w:hanging="284"/>
        <w:jc w:val="both"/>
        <w:rPr>
          <w:rFonts w:ascii="Calibri" w:hAnsi="Calibri" w:cs="Arial"/>
          <w:sz w:val="24"/>
          <w:szCs w:val="24"/>
        </w:rPr>
      </w:pPr>
      <w:r w:rsidRPr="000F16B5">
        <w:rPr>
          <w:rFonts w:ascii="Calibri" w:hAnsi="Calibri" w:cs="Arial"/>
          <w:sz w:val="24"/>
          <w:szCs w:val="24"/>
        </w:rPr>
        <w:t>Guia de recolhimento do INSS – Guia de Retenção (GPS) – preenchida com os dados da empresa para a retenção dos 11% pe</w:t>
      </w:r>
      <w:r w:rsidR="000F16B5">
        <w:rPr>
          <w:rFonts w:ascii="Calibri" w:hAnsi="Calibri" w:cs="Arial"/>
          <w:sz w:val="24"/>
          <w:szCs w:val="24"/>
        </w:rPr>
        <w:t>la Prefeitura</w:t>
      </w:r>
      <w:r w:rsidRPr="000F16B5">
        <w:rPr>
          <w:rFonts w:ascii="Calibri" w:hAnsi="Calibri" w:cs="Arial"/>
          <w:sz w:val="24"/>
          <w:szCs w:val="24"/>
        </w:rPr>
        <w:t>;</w:t>
      </w:r>
    </w:p>
    <w:p w:rsidR="00C553A7" w:rsidRPr="000F16B5" w:rsidRDefault="00C553A7" w:rsidP="00D430A2">
      <w:pPr>
        <w:pStyle w:val="PargrafodaLista"/>
        <w:numPr>
          <w:ilvl w:val="0"/>
          <w:numId w:val="17"/>
        </w:numPr>
        <w:tabs>
          <w:tab w:val="num" w:pos="284"/>
        </w:tabs>
        <w:spacing w:after="240"/>
        <w:ind w:left="284" w:hanging="284"/>
        <w:jc w:val="both"/>
        <w:rPr>
          <w:rFonts w:ascii="Calibri" w:hAnsi="Calibri" w:cs="Arial"/>
          <w:sz w:val="24"/>
          <w:szCs w:val="24"/>
        </w:rPr>
      </w:pPr>
      <w:r w:rsidRPr="000F16B5">
        <w:rPr>
          <w:rFonts w:ascii="Calibri" w:hAnsi="Calibri" w:cs="Arial"/>
          <w:sz w:val="24"/>
          <w:szCs w:val="24"/>
        </w:rPr>
        <w:t xml:space="preserve">Fotocópia do Recibo de Pagamento de Salário(holerite) do(s) funcionário(s) que executaram </w:t>
      </w:r>
      <w:r w:rsidR="000F16B5">
        <w:rPr>
          <w:rFonts w:ascii="Calibri" w:hAnsi="Calibri" w:cs="Arial"/>
          <w:sz w:val="24"/>
          <w:szCs w:val="24"/>
        </w:rPr>
        <w:t xml:space="preserve">os </w:t>
      </w:r>
      <w:r w:rsidRPr="000F16B5">
        <w:rPr>
          <w:rFonts w:ascii="Calibri" w:hAnsi="Calibri" w:cs="Arial"/>
          <w:sz w:val="24"/>
          <w:szCs w:val="24"/>
        </w:rPr>
        <w:t>serviço</w:t>
      </w:r>
      <w:r w:rsidR="000F16B5">
        <w:rPr>
          <w:rFonts w:ascii="Calibri" w:hAnsi="Calibri" w:cs="Arial"/>
          <w:sz w:val="24"/>
          <w:szCs w:val="24"/>
        </w:rPr>
        <w:t>s</w:t>
      </w:r>
      <w:r w:rsidRPr="000F16B5">
        <w:rPr>
          <w:rFonts w:ascii="Calibri" w:hAnsi="Calibri" w:cs="Arial"/>
          <w:sz w:val="24"/>
          <w:szCs w:val="24"/>
        </w:rPr>
        <w:t>;</w:t>
      </w:r>
    </w:p>
    <w:p w:rsidR="00C553A7" w:rsidRDefault="00C553A7" w:rsidP="00D430A2">
      <w:pPr>
        <w:pStyle w:val="PargrafodaLista"/>
        <w:numPr>
          <w:ilvl w:val="0"/>
          <w:numId w:val="17"/>
        </w:numPr>
        <w:tabs>
          <w:tab w:val="num" w:pos="284"/>
        </w:tabs>
        <w:spacing w:after="240"/>
        <w:ind w:left="284" w:hanging="284"/>
        <w:jc w:val="both"/>
        <w:rPr>
          <w:rFonts w:ascii="Calibri" w:hAnsi="Calibri" w:cs="Arial"/>
          <w:sz w:val="24"/>
          <w:szCs w:val="24"/>
        </w:rPr>
      </w:pPr>
      <w:r w:rsidRPr="000F16B5">
        <w:rPr>
          <w:rFonts w:ascii="Calibri" w:hAnsi="Calibri" w:cs="Arial"/>
          <w:sz w:val="24"/>
          <w:szCs w:val="24"/>
        </w:rPr>
        <w:t>Guia de Recolhimento do FGTS do funcionário (GFIP) – mês anterior da prestação de serviços;</w:t>
      </w:r>
    </w:p>
    <w:p w:rsidR="00481386" w:rsidRPr="000F16B5" w:rsidRDefault="00481386" w:rsidP="00481386">
      <w:pPr>
        <w:pStyle w:val="PargrafodaLista"/>
        <w:spacing w:after="240"/>
        <w:ind w:left="284"/>
        <w:jc w:val="both"/>
        <w:rPr>
          <w:rFonts w:ascii="Calibri" w:hAnsi="Calibri" w:cs="Arial"/>
          <w:sz w:val="24"/>
          <w:szCs w:val="24"/>
        </w:rPr>
      </w:pPr>
    </w:p>
    <w:p w:rsidR="00C553A7" w:rsidRPr="00D530DB" w:rsidRDefault="00C553A7" w:rsidP="00D430A2">
      <w:pPr>
        <w:pStyle w:val="PargrafodaLista"/>
        <w:tabs>
          <w:tab w:val="num" w:pos="284"/>
        </w:tabs>
        <w:ind w:left="284" w:hanging="284"/>
        <w:jc w:val="both"/>
        <w:rPr>
          <w:rFonts w:ascii="Calibri" w:hAnsi="Calibri"/>
          <w:sz w:val="24"/>
          <w:szCs w:val="24"/>
        </w:rPr>
      </w:pPr>
      <w:r w:rsidRPr="00D530DB">
        <w:rPr>
          <w:rFonts w:ascii="Calibri" w:hAnsi="Calibri"/>
          <w:sz w:val="24"/>
          <w:szCs w:val="24"/>
        </w:rPr>
        <w:t xml:space="preserve">OBS.: Deverá ser informado no corpo da </w:t>
      </w:r>
      <w:r w:rsidRPr="00D530DB">
        <w:rPr>
          <w:rFonts w:ascii="Calibri" w:hAnsi="Calibri"/>
          <w:sz w:val="24"/>
          <w:szCs w:val="24"/>
          <w:u w:val="single"/>
        </w:rPr>
        <w:t>Nota Fiscal o nº do Empenho e o nº do Contrato</w:t>
      </w:r>
      <w:r w:rsidRPr="00D530DB">
        <w:rPr>
          <w:rFonts w:ascii="Calibri" w:hAnsi="Calibri"/>
          <w:sz w:val="24"/>
          <w:szCs w:val="24"/>
        </w:rPr>
        <w:t>;</w:t>
      </w:r>
    </w:p>
    <w:p w:rsidR="00C553A7" w:rsidRPr="000F16B5" w:rsidRDefault="00C553A7" w:rsidP="00D430A2">
      <w:pPr>
        <w:pStyle w:val="Corpodetexto"/>
        <w:numPr>
          <w:ilvl w:val="2"/>
          <w:numId w:val="15"/>
        </w:numPr>
        <w:tabs>
          <w:tab w:val="num" w:pos="284"/>
        </w:tabs>
        <w:overflowPunct/>
        <w:autoSpaceDE/>
        <w:autoSpaceDN/>
        <w:adjustRightInd/>
        <w:spacing w:before="240"/>
        <w:ind w:left="284" w:hanging="284"/>
        <w:jc w:val="both"/>
        <w:textAlignment w:val="auto"/>
        <w:rPr>
          <w:rFonts w:asciiTheme="minorHAnsi" w:hAnsiTheme="minorHAnsi" w:cs="Arial"/>
          <w:sz w:val="24"/>
          <w:szCs w:val="24"/>
        </w:rPr>
      </w:pPr>
      <w:r w:rsidRPr="000F16B5">
        <w:rPr>
          <w:rFonts w:asciiTheme="minorHAnsi" w:hAnsiTheme="minorHAnsi" w:cs="Arial"/>
          <w:sz w:val="24"/>
          <w:szCs w:val="24"/>
        </w:rPr>
        <w:t>PARA EMPRESAS OPTANTES PELO SIMPLES NACIONAL (ME OU EPP) além da documentação acima, deverá ser providenciado o seguinte:</w:t>
      </w:r>
    </w:p>
    <w:p w:rsidR="00C553A7" w:rsidRPr="00D530DB" w:rsidRDefault="00C553A7" w:rsidP="00D430A2">
      <w:pPr>
        <w:pStyle w:val="PargrafodaLista"/>
        <w:numPr>
          <w:ilvl w:val="0"/>
          <w:numId w:val="11"/>
        </w:numPr>
        <w:tabs>
          <w:tab w:val="num" w:pos="284"/>
        </w:tabs>
        <w:ind w:left="284" w:hanging="284"/>
        <w:rPr>
          <w:rFonts w:ascii="Calibri" w:hAnsi="Calibri"/>
          <w:sz w:val="24"/>
          <w:szCs w:val="24"/>
        </w:rPr>
      </w:pPr>
      <w:r w:rsidRPr="00D530DB">
        <w:rPr>
          <w:rFonts w:ascii="Calibri" w:hAnsi="Calibri"/>
          <w:sz w:val="24"/>
          <w:szCs w:val="24"/>
        </w:rPr>
        <w:t>A nota Fiscal deverá ser carimbada com a informação “Optante pelo Simples Nacional”;</w:t>
      </w:r>
    </w:p>
    <w:p w:rsidR="00C553A7" w:rsidRPr="00D530DB" w:rsidRDefault="00C553A7" w:rsidP="00D430A2">
      <w:pPr>
        <w:pStyle w:val="PargrafodaLista"/>
        <w:numPr>
          <w:ilvl w:val="0"/>
          <w:numId w:val="11"/>
        </w:numPr>
        <w:tabs>
          <w:tab w:val="num" w:pos="284"/>
        </w:tabs>
        <w:ind w:left="284" w:hanging="284"/>
        <w:rPr>
          <w:rFonts w:ascii="Calibri" w:hAnsi="Calibri"/>
          <w:sz w:val="24"/>
          <w:szCs w:val="24"/>
        </w:rPr>
      </w:pPr>
      <w:r w:rsidRPr="00D530DB">
        <w:rPr>
          <w:rFonts w:ascii="Calibri" w:hAnsi="Calibri"/>
          <w:sz w:val="24"/>
          <w:szCs w:val="24"/>
        </w:rPr>
        <w:t>Deverá ser informada na Nota Fiscal a alíquota do ISS, conforme legislação em vigor (pode variar entre 2 % e 5% - deverá ser consultado o contador da empresa);</w:t>
      </w:r>
    </w:p>
    <w:p w:rsidR="00C553A7" w:rsidRPr="00D530DB" w:rsidRDefault="00C553A7" w:rsidP="00D430A2">
      <w:pPr>
        <w:pStyle w:val="PargrafodaLista"/>
        <w:numPr>
          <w:ilvl w:val="0"/>
          <w:numId w:val="11"/>
        </w:numPr>
        <w:tabs>
          <w:tab w:val="num" w:pos="284"/>
        </w:tabs>
        <w:ind w:left="284" w:hanging="284"/>
        <w:rPr>
          <w:rFonts w:ascii="Calibri" w:hAnsi="Calibri"/>
          <w:sz w:val="24"/>
          <w:szCs w:val="24"/>
        </w:rPr>
      </w:pPr>
      <w:r w:rsidRPr="00D530DB">
        <w:rPr>
          <w:rFonts w:ascii="Calibri" w:hAnsi="Calibri"/>
          <w:sz w:val="24"/>
          <w:szCs w:val="24"/>
        </w:rPr>
        <w:t>Apresentar comprovante emitido pela Receita Federal confirmando que a empresa está realmente enquadrada no Simples. Este documento pode ser emitido no site da Receita Federal.</w:t>
      </w:r>
    </w:p>
    <w:p w:rsidR="00C553A7" w:rsidRPr="00544A3F" w:rsidRDefault="00C553A7" w:rsidP="00D430A2">
      <w:pPr>
        <w:pStyle w:val="Corpodetexto"/>
        <w:numPr>
          <w:ilvl w:val="1"/>
          <w:numId w:val="15"/>
        </w:numPr>
        <w:tabs>
          <w:tab w:val="num" w:pos="284"/>
        </w:tabs>
        <w:overflowPunct/>
        <w:autoSpaceDE/>
        <w:autoSpaceDN/>
        <w:adjustRightInd/>
        <w:spacing w:before="240"/>
        <w:ind w:left="284" w:hanging="284"/>
        <w:jc w:val="both"/>
        <w:textAlignment w:val="auto"/>
        <w:rPr>
          <w:rFonts w:asciiTheme="minorHAnsi" w:hAnsiTheme="minorHAnsi" w:cs="Arial"/>
          <w:sz w:val="24"/>
          <w:szCs w:val="24"/>
        </w:rPr>
      </w:pPr>
      <w:r w:rsidRPr="00544A3F">
        <w:rPr>
          <w:rFonts w:asciiTheme="minorHAnsi" w:hAnsiTheme="minorHAnsi" w:cs="Arial"/>
          <w:sz w:val="24"/>
          <w:szCs w:val="24"/>
        </w:rPr>
        <w:lastRenderedPageBreak/>
        <w:t xml:space="preserve">Caso não haja a comprovação do recolhimento das obrigações sociais, o pagamento será suspenso até comprovada sua regularização. </w:t>
      </w:r>
    </w:p>
    <w:p w:rsidR="00C553A7" w:rsidRPr="00174575" w:rsidRDefault="00C553A7" w:rsidP="00D430A2">
      <w:pPr>
        <w:pStyle w:val="Corpodetexto"/>
        <w:numPr>
          <w:ilvl w:val="1"/>
          <w:numId w:val="13"/>
        </w:numPr>
        <w:tabs>
          <w:tab w:val="num" w:pos="284"/>
        </w:tabs>
        <w:overflowPunct/>
        <w:autoSpaceDE/>
        <w:autoSpaceDN/>
        <w:adjustRightInd/>
        <w:spacing w:after="0"/>
        <w:ind w:left="284" w:hanging="284"/>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vencedora. </w:t>
      </w:r>
    </w:p>
    <w:p w:rsidR="00C553A7" w:rsidRPr="00174575" w:rsidRDefault="00C553A7" w:rsidP="00D430A2">
      <w:pPr>
        <w:pStyle w:val="Corpodetexto"/>
        <w:tabs>
          <w:tab w:val="num" w:pos="284"/>
        </w:tabs>
        <w:ind w:left="284" w:hanging="284"/>
        <w:rPr>
          <w:rFonts w:ascii="Calibri" w:hAnsi="Calibri" w:cs="Arial"/>
          <w:sz w:val="24"/>
          <w:szCs w:val="24"/>
        </w:rPr>
      </w:pPr>
    </w:p>
    <w:p w:rsidR="00171046" w:rsidRPr="00174575" w:rsidRDefault="00171046" w:rsidP="00481386">
      <w:pPr>
        <w:pStyle w:val="Corpodetexto"/>
        <w:tabs>
          <w:tab w:val="num" w:pos="284"/>
        </w:tabs>
        <w:spacing w:after="0"/>
        <w:ind w:left="284" w:hanging="284"/>
        <w:rPr>
          <w:rFonts w:asciiTheme="minorHAnsi" w:hAnsiTheme="minorHAnsi" w:cs="Arial"/>
          <w:sz w:val="24"/>
          <w:szCs w:val="24"/>
        </w:rPr>
      </w:pPr>
    </w:p>
    <w:p w:rsidR="00171046" w:rsidRPr="00174575" w:rsidRDefault="00171046" w:rsidP="00D430A2">
      <w:pPr>
        <w:pStyle w:val="Ttulo1"/>
        <w:numPr>
          <w:ilvl w:val="0"/>
          <w:numId w:val="13"/>
        </w:numPr>
        <w:tabs>
          <w:tab w:val="clear" w:pos="360"/>
          <w:tab w:val="num" w:pos="284"/>
        </w:tabs>
        <w:overflowPunct/>
        <w:autoSpaceDE/>
        <w:autoSpaceDN/>
        <w:adjustRightInd/>
        <w:ind w:left="284" w:hanging="284"/>
        <w:jc w:val="both"/>
        <w:textAlignment w:val="auto"/>
        <w:rPr>
          <w:rFonts w:asciiTheme="minorHAnsi" w:hAnsiTheme="minorHAnsi" w:cs="Arial"/>
          <w:bCs/>
          <w:szCs w:val="24"/>
        </w:rPr>
      </w:pPr>
      <w:bookmarkStart w:id="7" w:name="_Toc176842519"/>
      <w:bookmarkStart w:id="8" w:name="_Toc176842561"/>
      <w:bookmarkStart w:id="9" w:name="_Toc176842631"/>
      <w:bookmarkStart w:id="10" w:name="_Toc176847504"/>
      <w:r w:rsidRPr="00174575">
        <w:rPr>
          <w:rFonts w:asciiTheme="minorHAnsi" w:hAnsiTheme="minorHAnsi" w:cs="Arial"/>
          <w:bCs/>
          <w:szCs w:val="24"/>
        </w:rPr>
        <w:t>DAS CONDIÇÕES DE SEGURANÇA DO TRABALHO.</w:t>
      </w:r>
      <w:bookmarkEnd w:id="7"/>
      <w:bookmarkEnd w:id="8"/>
      <w:bookmarkEnd w:id="9"/>
      <w:bookmarkEnd w:id="10"/>
    </w:p>
    <w:p w:rsidR="00171046" w:rsidRPr="00174575" w:rsidRDefault="00171046" w:rsidP="00D430A2">
      <w:pPr>
        <w:pStyle w:val="Corpodetexto"/>
        <w:tabs>
          <w:tab w:val="num" w:pos="284"/>
        </w:tabs>
        <w:ind w:left="284" w:hanging="284"/>
        <w:rPr>
          <w:rFonts w:asciiTheme="minorHAnsi" w:hAnsiTheme="minorHAnsi" w:cs="Arial"/>
          <w:sz w:val="24"/>
          <w:szCs w:val="24"/>
        </w:rPr>
      </w:pPr>
    </w:p>
    <w:p w:rsidR="00171046" w:rsidRPr="00174575" w:rsidRDefault="00171046" w:rsidP="00D430A2">
      <w:pPr>
        <w:pStyle w:val="Corpodetexto"/>
        <w:numPr>
          <w:ilvl w:val="1"/>
          <w:numId w:val="18"/>
        </w:numPr>
        <w:tabs>
          <w:tab w:val="num" w:pos="284"/>
        </w:tabs>
        <w:overflowPunct/>
        <w:autoSpaceDE/>
        <w:autoSpaceDN/>
        <w:adjustRightInd/>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Deverão ser observadas pela licitante vencedora, todas as condições de segurança e higiene, medicina e meio ambiente do trabalho, necessária a preservação da integridade física e saúde de seus</w:t>
      </w:r>
      <w:r w:rsidR="003D6B8F">
        <w:rPr>
          <w:rFonts w:asciiTheme="minorHAnsi" w:hAnsiTheme="minorHAnsi" w:cs="Arial"/>
          <w:sz w:val="24"/>
          <w:szCs w:val="24"/>
        </w:rPr>
        <w:t xml:space="preserve"> colaboradores, do patrimônio do Município de </w:t>
      </w:r>
      <w:r w:rsidR="00481386">
        <w:rPr>
          <w:rFonts w:asciiTheme="minorHAnsi" w:hAnsiTheme="minorHAnsi" w:cs="Arial"/>
          <w:sz w:val="24"/>
          <w:szCs w:val="24"/>
        </w:rPr>
        <w:t xml:space="preserve">Itajaí, do </w:t>
      </w:r>
      <w:r w:rsidRPr="00174575">
        <w:rPr>
          <w:rFonts w:asciiTheme="minorHAnsi" w:hAnsiTheme="minorHAnsi" w:cs="Arial"/>
          <w:sz w:val="24"/>
          <w:szCs w:val="24"/>
        </w:rPr>
        <w:t>público afet</w:t>
      </w:r>
      <w:r w:rsidR="001457F6">
        <w:rPr>
          <w:rFonts w:asciiTheme="minorHAnsi" w:hAnsiTheme="minorHAnsi" w:cs="Arial"/>
          <w:sz w:val="24"/>
          <w:szCs w:val="24"/>
        </w:rPr>
        <w:t>ado</w:t>
      </w:r>
      <w:r w:rsidRPr="00174575">
        <w:rPr>
          <w:rFonts w:asciiTheme="minorHAnsi" w:hAnsiTheme="minorHAnsi" w:cs="Arial"/>
          <w:sz w:val="24"/>
          <w:szCs w:val="24"/>
        </w:rPr>
        <w:t xml:space="preserve"> e dos materiais envolvidos na </w:t>
      </w:r>
      <w:r w:rsidR="00481386">
        <w:rPr>
          <w:rFonts w:asciiTheme="minorHAnsi" w:hAnsiTheme="minorHAnsi" w:cs="Arial"/>
          <w:sz w:val="24"/>
          <w:szCs w:val="24"/>
        </w:rPr>
        <w:t>execução dos serviços</w:t>
      </w:r>
      <w:r w:rsidRPr="00174575">
        <w:rPr>
          <w:rFonts w:asciiTheme="minorHAnsi" w:hAnsiTheme="minorHAnsi" w:cs="Arial"/>
          <w:sz w:val="24"/>
          <w:szCs w:val="24"/>
        </w:rPr>
        <w:t xml:space="preserve">, de acordo com as normas regulamentadas pelo Ministério do Trabalho, bem como outros dispositivos legais e normas específicas da </w:t>
      </w:r>
      <w:r w:rsidRPr="00174575">
        <w:rPr>
          <w:rFonts w:asciiTheme="minorHAnsi" w:hAnsiTheme="minorHAnsi" w:cs="Arial"/>
          <w:bCs/>
          <w:sz w:val="24"/>
          <w:szCs w:val="24"/>
        </w:rPr>
        <w:t>Prefeitura Municipal de</w:t>
      </w:r>
      <w:r w:rsidR="00481386">
        <w:rPr>
          <w:rFonts w:asciiTheme="minorHAnsi" w:hAnsiTheme="minorHAnsi" w:cs="Arial"/>
          <w:bCs/>
          <w:sz w:val="24"/>
          <w:szCs w:val="24"/>
        </w:rPr>
        <w:t xml:space="preserve"> Itajaí </w:t>
      </w:r>
      <w:r w:rsidR="001457F6">
        <w:rPr>
          <w:rFonts w:asciiTheme="minorHAnsi" w:hAnsiTheme="minorHAnsi" w:cs="Arial"/>
          <w:bCs/>
          <w:sz w:val="24"/>
          <w:szCs w:val="24"/>
        </w:rPr>
        <w:t>e/ou demais órgãos envolvidos</w:t>
      </w:r>
      <w:r w:rsidRPr="00174575">
        <w:rPr>
          <w:rFonts w:asciiTheme="minorHAnsi" w:hAnsiTheme="minorHAnsi" w:cs="Arial"/>
          <w:sz w:val="24"/>
          <w:szCs w:val="24"/>
        </w:rPr>
        <w:t>.</w:t>
      </w:r>
    </w:p>
    <w:p w:rsidR="00481386" w:rsidRDefault="00544A3F" w:rsidP="00D430A2">
      <w:pPr>
        <w:pStyle w:val="Corpodetexto"/>
        <w:numPr>
          <w:ilvl w:val="1"/>
          <w:numId w:val="18"/>
        </w:numPr>
        <w:tabs>
          <w:tab w:val="num" w:pos="284"/>
        </w:tabs>
        <w:overflowPunct/>
        <w:autoSpaceDE/>
        <w:autoSpaceDN/>
        <w:adjustRightInd/>
        <w:ind w:left="284" w:hanging="284"/>
        <w:jc w:val="both"/>
        <w:textAlignment w:val="auto"/>
        <w:rPr>
          <w:rFonts w:asciiTheme="minorHAnsi" w:hAnsiTheme="minorHAnsi" w:cs="Arial"/>
          <w:sz w:val="24"/>
          <w:szCs w:val="24"/>
        </w:rPr>
      </w:pPr>
      <w:r w:rsidRPr="00481386">
        <w:rPr>
          <w:rFonts w:asciiTheme="minorHAnsi" w:hAnsiTheme="minorHAnsi" w:cs="Arial"/>
          <w:sz w:val="24"/>
          <w:szCs w:val="24"/>
        </w:rPr>
        <w:t>O Município</w:t>
      </w:r>
      <w:r w:rsidR="00171046" w:rsidRPr="00481386">
        <w:rPr>
          <w:rFonts w:asciiTheme="minorHAnsi" w:hAnsiTheme="minorHAnsi" w:cs="Arial"/>
          <w:sz w:val="24"/>
          <w:szCs w:val="24"/>
        </w:rPr>
        <w:t xml:space="preserve"> de </w:t>
      </w:r>
      <w:r w:rsidR="00481386" w:rsidRPr="00481386">
        <w:rPr>
          <w:rFonts w:asciiTheme="minorHAnsi" w:hAnsiTheme="minorHAnsi" w:cs="Arial"/>
          <w:sz w:val="24"/>
          <w:szCs w:val="24"/>
        </w:rPr>
        <w:t xml:space="preserve">Itajaí </w:t>
      </w:r>
      <w:r w:rsidR="00171046" w:rsidRPr="00481386">
        <w:rPr>
          <w:rFonts w:asciiTheme="minorHAnsi" w:hAnsiTheme="minorHAnsi" w:cs="Arial"/>
          <w:sz w:val="24"/>
          <w:szCs w:val="24"/>
        </w:rPr>
        <w:t>poderá a critério de seu corpo técnico determinar a paralisação do</w:t>
      </w:r>
      <w:r w:rsidRPr="00481386">
        <w:rPr>
          <w:rFonts w:asciiTheme="minorHAnsi" w:hAnsiTheme="minorHAnsi" w:cs="Arial"/>
          <w:sz w:val="24"/>
          <w:szCs w:val="24"/>
        </w:rPr>
        <w:t>s</w:t>
      </w:r>
      <w:r w:rsidR="00171046" w:rsidRPr="00481386">
        <w:rPr>
          <w:rFonts w:asciiTheme="minorHAnsi" w:hAnsiTheme="minorHAnsi" w:cs="Arial"/>
          <w:sz w:val="24"/>
          <w:szCs w:val="24"/>
        </w:rPr>
        <w:t xml:space="preserve"> serviço</w:t>
      </w:r>
      <w:r w:rsidRPr="00481386">
        <w:rPr>
          <w:rFonts w:asciiTheme="minorHAnsi" w:hAnsiTheme="minorHAnsi" w:cs="Arial"/>
          <w:sz w:val="24"/>
          <w:szCs w:val="24"/>
        </w:rPr>
        <w:t>s</w:t>
      </w:r>
      <w:r w:rsidR="00171046" w:rsidRPr="00481386">
        <w:rPr>
          <w:rFonts w:asciiTheme="minorHAnsi" w:hAnsiTheme="minorHAnsi" w:cs="Arial"/>
          <w:sz w:val="24"/>
          <w:szCs w:val="24"/>
        </w:rPr>
        <w:t xml:space="preserve">, suspender pagamentos quando julgar que as condições mínimas de segurança, saúde e higiene do trabalho não estejam sendo observadas pela licitante vencedora, sem prejuízo de outras sanções cabíveis. </w:t>
      </w:r>
    </w:p>
    <w:p w:rsidR="00171046" w:rsidRPr="00481386" w:rsidRDefault="00171046" w:rsidP="00D430A2">
      <w:pPr>
        <w:pStyle w:val="Corpodetexto"/>
        <w:numPr>
          <w:ilvl w:val="1"/>
          <w:numId w:val="18"/>
        </w:numPr>
        <w:tabs>
          <w:tab w:val="num" w:pos="284"/>
        </w:tabs>
        <w:overflowPunct/>
        <w:autoSpaceDE/>
        <w:autoSpaceDN/>
        <w:adjustRightInd/>
        <w:spacing w:after="0"/>
        <w:ind w:left="284" w:hanging="284"/>
        <w:jc w:val="both"/>
        <w:textAlignment w:val="auto"/>
        <w:rPr>
          <w:rFonts w:asciiTheme="minorHAnsi" w:hAnsiTheme="minorHAnsi" w:cs="Arial"/>
          <w:sz w:val="24"/>
          <w:szCs w:val="24"/>
        </w:rPr>
      </w:pPr>
      <w:r w:rsidRPr="00481386">
        <w:rPr>
          <w:rFonts w:asciiTheme="minorHAnsi" w:hAnsiTheme="minorHAns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D430A2">
      <w:pPr>
        <w:pStyle w:val="Corpodetexto"/>
        <w:tabs>
          <w:tab w:val="num" w:pos="284"/>
        </w:tabs>
        <w:ind w:left="284" w:hanging="284"/>
        <w:rPr>
          <w:rFonts w:asciiTheme="minorHAnsi" w:hAnsiTheme="minorHAnsi" w:cs="Arial"/>
          <w:sz w:val="24"/>
          <w:szCs w:val="24"/>
        </w:rPr>
      </w:pPr>
    </w:p>
    <w:p w:rsidR="00171046" w:rsidRPr="00174575" w:rsidRDefault="00171046" w:rsidP="00D430A2">
      <w:pPr>
        <w:pStyle w:val="Ttulo1"/>
        <w:numPr>
          <w:ilvl w:val="0"/>
          <w:numId w:val="18"/>
        </w:numPr>
        <w:tabs>
          <w:tab w:val="clear" w:pos="360"/>
          <w:tab w:val="num" w:pos="284"/>
        </w:tabs>
        <w:overflowPunct/>
        <w:autoSpaceDE/>
        <w:autoSpaceDN/>
        <w:adjustRightInd/>
        <w:ind w:left="284" w:hanging="284"/>
        <w:jc w:val="both"/>
        <w:textAlignment w:val="auto"/>
        <w:rPr>
          <w:rFonts w:asciiTheme="minorHAnsi" w:hAnsiTheme="minorHAnsi" w:cs="Arial"/>
          <w:bCs/>
          <w:szCs w:val="24"/>
        </w:rPr>
      </w:pPr>
      <w:bookmarkStart w:id="11" w:name="_Toc176842520"/>
      <w:bookmarkStart w:id="12" w:name="_Toc176842562"/>
      <w:bookmarkStart w:id="13" w:name="_Toc176842632"/>
      <w:bookmarkStart w:id="14" w:name="_Toc176847505"/>
      <w:r w:rsidRPr="00174575">
        <w:rPr>
          <w:rFonts w:asciiTheme="minorHAnsi" w:hAnsiTheme="minorHAnsi" w:cs="Arial"/>
          <w:bCs/>
          <w:szCs w:val="24"/>
        </w:rPr>
        <w:t>DA PARALISAÇÃO DOS SERVIÇOS.</w:t>
      </w:r>
      <w:bookmarkEnd w:id="11"/>
      <w:bookmarkEnd w:id="12"/>
      <w:bookmarkEnd w:id="13"/>
      <w:bookmarkEnd w:id="14"/>
    </w:p>
    <w:p w:rsidR="00171046" w:rsidRPr="00174575" w:rsidRDefault="00171046" w:rsidP="00D430A2">
      <w:pPr>
        <w:pStyle w:val="Corpodetexto"/>
        <w:tabs>
          <w:tab w:val="num" w:pos="284"/>
        </w:tabs>
        <w:ind w:left="284" w:hanging="284"/>
        <w:rPr>
          <w:rFonts w:asciiTheme="minorHAnsi" w:hAnsiTheme="minorHAnsi" w:cs="Arial"/>
          <w:b/>
          <w:sz w:val="24"/>
          <w:szCs w:val="24"/>
        </w:rPr>
      </w:pPr>
    </w:p>
    <w:p w:rsidR="00171046" w:rsidRPr="00174575" w:rsidRDefault="00544A3F" w:rsidP="00D430A2">
      <w:pPr>
        <w:pStyle w:val="Corpodetexto"/>
        <w:numPr>
          <w:ilvl w:val="1"/>
          <w:numId w:val="18"/>
        </w:numPr>
        <w:tabs>
          <w:tab w:val="num" w:pos="284"/>
        </w:tabs>
        <w:overflowPunct/>
        <w:autoSpaceDE/>
        <w:autoSpaceDN/>
        <w:adjustRightInd/>
        <w:spacing w:after="0"/>
        <w:ind w:left="284" w:hanging="284"/>
        <w:jc w:val="both"/>
        <w:textAlignment w:val="auto"/>
        <w:rPr>
          <w:rFonts w:asciiTheme="minorHAnsi" w:hAnsiTheme="minorHAnsi" w:cs="Arial"/>
          <w:sz w:val="24"/>
          <w:szCs w:val="24"/>
        </w:rPr>
      </w:pPr>
      <w:r>
        <w:rPr>
          <w:rFonts w:asciiTheme="minorHAnsi" w:hAnsiTheme="minorHAnsi" w:cs="Arial"/>
          <w:sz w:val="24"/>
          <w:szCs w:val="24"/>
        </w:rPr>
        <w:t>O Município</w:t>
      </w:r>
      <w:r w:rsidRPr="00544A3F">
        <w:rPr>
          <w:rFonts w:asciiTheme="minorHAnsi" w:hAnsiTheme="minorHAnsi" w:cs="Arial"/>
          <w:sz w:val="24"/>
          <w:szCs w:val="24"/>
        </w:rPr>
        <w:t xml:space="preserve"> de </w:t>
      </w:r>
      <w:r w:rsidR="00481386">
        <w:rPr>
          <w:rFonts w:asciiTheme="minorHAnsi" w:hAnsiTheme="minorHAnsi" w:cs="Arial"/>
          <w:sz w:val="24"/>
          <w:szCs w:val="24"/>
        </w:rPr>
        <w:t>Itajaí</w:t>
      </w:r>
      <w:r w:rsidR="00171046" w:rsidRPr="00174575">
        <w:rPr>
          <w:rFonts w:asciiTheme="minorHAnsi" w:hAnsiTheme="minorHAns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D430A2">
      <w:pPr>
        <w:pStyle w:val="Corpodetexto"/>
        <w:tabs>
          <w:tab w:val="num" w:pos="284"/>
        </w:tabs>
        <w:ind w:left="284" w:hanging="284"/>
        <w:rPr>
          <w:rFonts w:asciiTheme="minorHAnsi" w:hAnsiTheme="minorHAnsi" w:cs="Arial"/>
          <w:sz w:val="24"/>
          <w:szCs w:val="24"/>
        </w:rPr>
      </w:pPr>
    </w:p>
    <w:p w:rsidR="00171046" w:rsidRPr="00174575" w:rsidRDefault="00171046" w:rsidP="00D430A2">
      <w:pPr>
        <w:pStyle w:val="Ttulo1"/>
        <w:numPr>
          <w:ilvl w:val="0"/>
          <w:numId w:val="18"/>
        </w:numPr>
        <w:tabs>
          <w:tab w:val="clear" w:pos="360"/>
          <w:tab w:val="num" w:pos="284"/>
        </w:tabs>
        <w:overflowPunct/>
        <w:autoSpaceDE/>
        <w:autoSpaceDN/>
        <w:adjustRightInd/>
        <w:ind w:left="284" w:hanging="284"/>
        <w:jc w:val="both"/>
        <w:textAlignment w:val="auto"/>
        <w:rPr>
          <w:rFonts w:asciiTheme="minorHAnsi" w:hAnsiTheme="minorHAnsi" w:cs="Arial"/>
          <w:bCs/>
          <w:szCs w:val="24"/>
        </w:rPr>
      </w:pPr>
      <w:bookmarkStart w:id="15" w:name="_Toc176842521"/>
      <w:bookmarkStart w:id="16" w:name="_Toc176842563"/>
      <w:bookmarkStart w:id="17" w:name="_Toc176842633"/>
      <w:bookmarkStart w:id="18" w:name="_Toc176847506"/>
      <w:r w:rsidRPr="00174575">
        <w:rPr>
          <w:rFonts w:asciiTheme="minorHAnsi" w:hAnsiTheme="minorHAnsi" w:cs="Arial"/>
          <w:bCs/>
          <w:szCs w:val="24"/>
        </w:rPr>
        <w:t>DO RECEBIMENTO DA OBRA, SERVIÇOS E MATERIAIS.</w:t>
      </w:r>
      <w:bookmarkEnd w:id="15"/>
      <w:bookmarkEnd w:id="16"/>
      <w:bookmarkEnd w:id="17"/>
      <w:bookmarkEnd w:id="18"/>
    </w:p>
    <w:p w:rsidR="00171046" w:rsidRPr="00174575" w:rsidRDefault="00171046" w:rsidP="00D430A2">
      <w:pPr>
        <w:pStyle w:val="Corpodetexto"/>
        <w:tabs>
          <w:tab w:val="num" w:pos="284"/>
        </w:tabs>
        <w:ind w:left="284" w:hanging="284"/>
        <w:rPr>
          <w:rFonts w:asciiTheme="minorHAnsi" w:hAnsiTheme="minorHAnsi" w:cs="Arial"/>
          <w:sz w:val="24"/>
          <w:szCs w:val="24"/>
        </w:rPr>
      </w:pPr>
    </w:p>
    <w:p w:rsidR="00171046" w:rsidRPr="00174575" w:rsidRDefault="00171046" w:rsidP="00D430A2">
      <w:pPr>
        <w:pStyle w:val="Corpodetexto"/>
        <w:numPr>
          <w:ilvl w:val="1"/>
          <w:numId w:val="18"/>
        </w:numPr>
        <w:tabs>
          <w:tab w:val="num" w:pos="284"/>
        </w:tabs>
        <w:overflowPunct/>
        <w:autoSpaceDE/>
        <w:autoSpaceDN/>
        <w:adjustRightInd/>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Para o r</w:t>
      </w:r>
      <w:r w:rsidR="00481386">
        <w:rPr>
          <w:rFonts w:asciiTheme="minorHAnsi" w:hAnsiTheme="minorHAnsi" w:cs="Arial"/>
          <w:sz w:val="24"/>
          <w:szCs w:val="24"/>
        </w:rPr>
        <w:t xml:space="preserve">ecebimento dos serviços prestados </w:t>
      </w:r>
      <w:r w:rsidRPr="00174575">
        <w:rPr>
          <w:rFonts w:asciiTheme="minorHAnsi" w:hAnsiTheme="minorHAnsi" w:cs="Arial"/>
          <w:sz w:val="24"/>
          <w:szCs w:val="24"/>
        </w:rPr>
        <w:t xml:space="preserve">será designada uma comissão de recebimento, composta de no mínimo 03 (três) técnicos, que vistoriará </w:t>
      </w:r>
      <w:r w:rsidR="00481386">
        <w:rPr>
          <w:rFonts w:asciiTheme="minorHAnsi" w:hAnsiTheme="minorHAnsi" w:cs="Arial"/>
          <w:sz w:val="24"/>
          <w:szCs w:val="24"/>
        </w:rPr>
        <w:t xml:space="preserve">os </w:t>
      </w:r>
      <w:r w:rsidRPr="00174575">
        <w:rPr>
          <w:rFonts w:asciiTheme="minorHAnsi" w:hAnsiTheme="minorHAnsi" w:cs="Arial"/>
          <w:sz w:val="24"/>
          <w:szCs w:val="24"/>
        </w:rPr>
        <w:t>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rsidR="00171046" w:rsidRPr="00174575" w:rsidRDefault="00171046" w:rsidP="00D430A2">
      <w:pPr>
        <w:pStyle w:val="Corpodetexto"/>
        <w:numPr>
          <w:ilvl w:val="1"/>
          <w:numId w:val="18"/>
        </w:numPr>
        <w:tabs>
          <w:tab w:val="num" w:pos="284"/>
        </w:tabs>
        <w:overflowPunct/>
        <w:autoSpaceDE/>
        <w:autoSpaceDN/>
        <w:adjustRightInd/>
        <w:spacing w:after="0"/>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O termo de recebimento definitivo d</w:t>
      </w:r>
      <w:r w:rsidR="00481386">
        <w:rPr>
          <w:rFonts w:asciiTheme="minorHAnsi" w:hAnsiTheme="minorHAnsi" w:cs="Arial"/>
          <w:sz w:val="24"/>
          <w:szCs w:val="24"/>
        </w:rPr>
        <w:t xml:space="preserve">os </w:t>
      </w:r>
      <w:r w:rsidRPr="00174575">
        <w:rPr>
          <w:rFonts w:asciiTheme="minorHAnsi" w:hAnsiTheme="minorHAnsi" w:cs="Arial"/>
          <w:sz w:val="24"/>
          <w:szCs w:val="24"/>
        </w:rPr>
        <w:t xml:space="preserve">serviços, não isenta a licitante vencedora das cominações previstas na legislação civil em vigor, dentro dos limites estabelecidos pela lei ou pelo contrato. </w:t>
      </w:r>
    </w:p>
    <w:p w:rsidR="00171046" w:rsidRPr="00174575" w:rsidRDefault="00171046" w:rsidP="00D430A2">
      <w:pPr>
        <w:pStyle w:val="Corpodetexto"/>
        <w:tabs>
          <w:tab w:val="num" w:pos="284"/>
        </w:tabs>
        <w:ind w:left="284" w:hanging="284"/>
        <w:rPr>
          <w:rFonts w:asciiTheme="minorHAnsi" w:hAnsiTheme="minorHAnsi" w:cs="Arial"/>
          <w:sz w:val="24"/>
          <w:szCs w:val="24"/>
        </w:rPr>
      </w:pPr>
    </w:p>
    <w:p w:rsidR="00171046" w:rsidRDefault="00171046" w:rsidP="00D430A2">
      <w:pPr>
        <w:pStyle w:val="Ttulo1"/>
        <w:numPr>
          <w:ilvl w:val="0"/>
          <w:numId w:val="18"/>
        </w:numPr>
        <w:tabs>
          <w:tab w:val="clear" w:pos="360"/>
          <w:tab w:val="num" w:pos="284"/>
        </w:tabs>
        <w:overflowPunct/>
        <w:autoSpaceDE/>
        <w:autoSpaceDN/>
        <w:adjustRightInd/>
        <w:ind w:left="284" w:hanging="284"/>
        <w:jc w:val="both"/>
        <w:textAlignment w:val="auto"/>
        <w:rPr>
          <w:rFonts w:asciiTheme="minorHAnsi" w:hAnsiTheme="minorHAnsi" w:cs="Arial"/>
          <w:bCs/>
          <w:szCs w:val="24"/>
        </w:rPr>
      </w:pPr>
      <w:r w:rsidRPr="00174575">
        <w:rPr>
          <w:rFonts w:asciiTheme="minorHAnsi" w:hAnsiTheme="minorHAnsi" w:cs="Arial"/>
          <w:bCs/>
          <w:szCs w:val="24"/>
        </w:rPr>
        <w:t>DA RESCISÃO DO CONTRATO.</w:t>
      </w:r>
    </w:p>
    <w:p w:rsidR="00544A3F" w:rsidRPr="00544A3F" w:rsidRDefault="00544A3F" w:rsidP="00D430A2">
      <w:pPr>
        <w:tabs>
          <w:tab w:val="num" w:pos="284"/>
        </w:tabs>
        <w:ind w:left="284" w:hanging="284"/>
      </w:pPr>
    </w:p>
    <w:p w:rsidR="00171046" w:rsidRPr="00C722E5" w:rsidRDefault="00171046" w:rsidP="00D430A2">
      <w:pPr>
        <w:pStyle w:val="Corpodetexto"/>
        <w:numPr>
          <w:ilvl w:val="1"/>
          <w:numId w:val="18"/>
        </w:numPr>
        <w:tabs>
          <w:tab w:val="num" w:pos="284"/>
        </w:tabs>
        <w:overflowPunct/>
        <w:autoSpaceDE/>
        <w:autoSpaceDN/>
        <w:adjustRightInd/>
        <w:ind w:left="284" w:hanging="284"/>
        <w:jc w:val="both"/>
        <w:textAlignment w:val="auto"/>
        <w:rPr>
          <w:rFonts w:asciiTheme="minorHAnsi" w:hAnsiTheme="minorHAnsi" w:cs="Arial"/>
          <w:sz w:val="24"/>
          <w:szCs w:val="24"/>
        </w:rPr>
      </w:pPr>
      <w:r w:rsidRPr="00C722E5">
        <w:rPr>
          <w:rFonts w:asciiTheme="minorHAnsi" w:hAnsiTheme="minorHAnsi" w:cs="Arial"/>
          <w:sz w:val="24"/>
          <w:szCs w:val="24"/>
        </w:rPr>
        <w:t>O contrato a ser firmado com a licitante vencedora poderá ser rescindido de pleno direito pelos motivos previstos nos artigos 77, 78, 79 e 80, da lei nº 8.666/63 e suas alterações posteriores.</w:t>
      </w:r>
    </w:p>
    <w:p w:rsidR="00171046" w:rsidRDefault="00171046" w:rsidP="00D430A2">
      <w:pPr>
        <w:pStyle w:val="Corpodetexto"/>
        <w:numPr>
          <w:ilvl w:val="1"/>
          <w:numId w:val="18"/>
        </w:numPr>
        <w:tabs>
          <w:tab w:val="num" w:pos="284"/>
        </w:tabs>
        <w:overflowPunct/>
        <w:autoSpaceDE/>
        <w:autoSpaceDN/>
        <w:adjustRightInd/>
        <w:spacing w:after="0"/>
        <w:ind w:left="284" w:hanging="284"/>
        <w:jc w:val="both"/>
        <w:textAlignment w:val="auto"/>
        <w:rPr>
          <w:rFonts w:asciiTheme="minorHAnsi" w:hAnsiTheme="minorHAnsi" w:cs="Arial"/>
          <w:sz w:val="24"/>
          <w:szCs w:val="24"/>
        </w:rPr>
      </w:pPr>
      <w:r w:rsidRPr="00174575">
        <w:rPr>
          <w:rFonts w:asciiTheme="minorHAnsi" w:hAnsiTheme="minorHAnsi" w:cs="Arial"/>
          <w:sz w:val="24"/>
          <w:szCs w:val="24"/>
        </w:rPr>
        <w:t>Sob nenhum aspecto será admitido, por parte da licitante vencedora, exceção de contrato não cumprido, em face da Administração, exceto nos casos admitidos pela Lei nº 8.666/93.</w:t>
      </w:r>
    </w:p>
    <w:p w:rsidR="00326DD4" w:rsidRDefault="00326DD4" w:rsidP="00D430A2">
      <w:pPr>
        <w:pStyle w:val="Corpodetexto"/>
        <w:tabs>
          <w:tab w:val="num" w:pos="284"/>
        </w:tabs>
        <w:ind w:left="284" w:hanging="284"/>
        <w:rPr>
          <w:rFonts w:asciiTheme="minorHAnsi" w:hAnsiTheme="minorHAnsi" w:cs="Arial"/>
          <w:sz w:val="24"/>
          <w:szCs w:val="24"/>
        </w:rPr>
      </w:pPr>
    </w:p>
    <w:p w:rsidR="001457F6" w:rsidRDefault="001457F6" w:rsidP="00D430A2">
      <w:pPr>
        <w:pStyle w:val="Corpodetexto"/>
        <w:tabs>
          <w:tab w:val="num" w:pos="284"/>
        </w:tabs>
        <w:ind w:left="284" w:hanging="284"/>
        <w:rPr>
          <w:rFonts w:asciiTheme="minorHAnsi" w:hAnsiTheme="minorHAnsi" w:cs="Arial"/>
          <w:sz w:val="24"/>
          <w:szCs w:val="24"/>
        </w:rPr>
      </w:pPr>
    </w:p>
    <w:sectPr w:rsidR="001457F6" w:rsidSect="00E34C3A">
      <w:headerReference w:type="default" r:id="rId8"/>
      <w:footerReference w:type="default" r:id="rId9"/>
      <w:pgSz w:w="12240" w:h="15840"/>
      <w:pgMar w:top="990" w:right="1183" w:bottom="719" w:left="1134" w:header="426" w:footer="34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2435" w:rsidRDefault="00572435">
      <w:r>
        <w:separator/>
      </w:r>
    </w:p>
  </w:endnote>
  <w:endnote w:type="continuationSeparator" w:id="1">
    <w:p w:rsidR="00572435" w:rsidRDefault="005724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W1)">
    <w:altName w:val="Times New Roman"/>
    <w:charset w:val="00"/>
    <w:family w:val="roman"/>
    <w:pitch w:val="variable"/>
    <w:sig w:usb0="20007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435" w:rsidRDefault="007A2E19" w:rsidP="00D249AC">
    <w:pPr>
      <w:pStyle w:val="Rodap"/>
      <w:jc w:val="right"/>
    </w:pPr>
    <w:r>
      <w:rPr>
        <w:noProof/>
      </w:rPr>
      <w:pict>
        <v:shapetype id="_x0000_t32" coordsize="21600,21600" o:spt="32" o:oned="t" path="m,l21600,21600e" filled="f">
          <v:path arrowok="t" fillok="f" o:connecttype="none"/>
          <o:lock v:ext="edit" shapetype="t"/>
        </v:shapetype>
        <v:shape id="_x0000_s6145" type="#_x0000_t32" style="position:absolute;left:0;text-align:left;margin-left:.9pt;margin-top:9.85pt;width:495.25pt;height:0;z-index:251658240" o:connectortype="straight"/>
      </w:pict>
    </w:r>
  </w:p>
  <w:p w:rsidR="00572435" w:rsidRDefault="00572435" w:rsidP="00E34C3A">
    <w:pPr>
      <w:ind w:left="198"/>
      <w:jc w:val="center"/>
      <w:rPr>
        <w:rFonts w:ascii="Arial" w:hAnsi="Arial" w:cs="Arial"/>
      </w:rPr>
    </w:pPr>
    <w:r>
      <w:rPr>
        <w:rFonts w:ascii="Arial" w:hAnsi="Arial" w:cs="Arial"/>
      </w:rPr>
      <w:t>Rua: Blumenau, 1500 – Barra do Rio.</w:t>
    </w:r>
  </w:p>
  <w:p w:rsidR="00572435" w:rsidRDefault="00572435" w:rsidP="00E34C3A">
    <w:pPr>
      <w:ind w:left="198"/>
      <w:jc w:val="center"/>
      <w:rPr>
        <w:rFonts w:ascii="Arial" w:hAnsi="Arial" w:cs="Arial"/>
      </w:rPr>
    </w:pPr>
    <w:proofErr w:type="spellStart"/>
    <w:r>
      <w:rPr>
        <w:rFonts w:ascii="Arial" w:hAnsi="Arial" w:cs="Arial"/>
      </w:rPr>
      <w:t>Tel</w:t>
    </w:r>
    <w:proofErr w:type="spellEnd"/>
    <w:r>
      <w:rPr>
        <w:rFonts w:ascii="Arial" w:hAnsi="Arial" w:cs="Arial"/>
      </w:rPr>
      <w:t xml:space="preserve"> (47) 3249-5800 – codetran@itajai.sc.gov.br</w:t>
    </w:r>
  </w:p>
  <w:p w:rsidR="00572435" w:rsidRPr="00E34C3A" w:rsidRDefault="00572435" w:rsidP="00E34C3A">
    <w:pPr>
      <w:ind w:left="198"/>
      <w:jc w:val="center"/>
    </w:pPr>
    <w:r>
      <w:rPr>
        <w:rFonts w:ascii="Arial" w:hAnsi="Arial" w:cs="Arial"/>
      </w:rPr>
      <w:t>88305-300 – Itajaí - SC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2435" w:rsidRDefault="00572435">
      <w:r>
        <w:separator/>
      </w:r>
    </w:p>
  </w:footnote>
  <w:footnote w:type="continuationSeparator" w:id="1">
    <w:p w:rsidR="00572435" w:rsidRDefault="005724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76" w:type="dxa"/>
      <w:tblLayout w:type="fixed"/>
      <w:tblLook w:val="0000"/>
    </w:tblPr>
    <w:tblGrid>
      <w:gridCol w:w="1728"/>
      <w:gridCol w:w="6694"/>
      <w:gridCol w:w="1609"/>
    </w:tblGrid>
    <w:tr w:rsidR="00572435" w:rsidTr="00E34C3A">
      <w:trPr>
        <w:cantSplit/>
        <w:trHeight w:val="1411"/>
      </w:trPr>
      <w:tc>
        <w:tcPr>
          <w:tcW w:w="1728" w:type="dxa"/>
        </w:tcPr>
        <w:p w:rsidR="00572435" w:rsidRDefault="00572435" w:rsidP="00E34C3A">
          <w:pPr>
            <w:jc w:val="center"/>
            <w:rPr>
              <w:rFonts w:ascii="Times New (W1)" w:hAnsi="Times New (W1)"/>
              <w:b/>
              <w:color w:val="000000"/>
              <w:sz w:val="34"/>
              <w:szCs w:val="34"/>
            </w:rPr>
          </w:pPr>
          <w:r>
            <w:rPr>
              <w:rFonts w:ascii="Times New (W1)" w:hAnsi="Times New (W1)"/>
              <w:b/>
              <w:noProof/>
              <w:color w:val="000000"/>
              <w:sz w:val="34"/>
              <w:szCs w:val="34"/>
            </w:rPr>
            <w:drawing>
              <wp:inline distT="0" distB="0" distL="0" distR="0">
                <wp:extent cx="691962" cy="891154"/>
                <wp:effectExtent l="1905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Itajai.pn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91498" cy="890557"/>
                        </a:xfrm>
                        <a:prstGeom prst="rect">
                          <a:avLst/>
                        </a:prstGeom>
                      </pic:spPr>
                    </pic:pic>
                  </a:graphicData>
                </a:graphic>
              </wp:inline>
            </w:drawing>
          </w:r>
        </w:p>
      </w:tc>
      <w:tc>
        <w:tcPr>
          <w:tcW w:w="6694" w:type="dxa"/>
        </w:tcPr>
        <w:p w:rsidR="00572435" w:rsidRPr="00616674" w:rsidRDefault="00572435" w:rsidP="00E34C3A">
          <w:pPr>
            <w:pStyle w:val="Ttulo4"/>
            <w:pBdr>
              <w:bottom w:val="single" w:sz="8" w:space="2" w:color="000000"/>
            </w:pBdr>
            <w:tabs>
              <w:tab w:val="left" w:pos="690"/>
              <w:tab w:val="center" w:pos="3218"/>
            </w:tabs>
            <w:spacing w:before="0"/>
            <w:jc w:val="center"/>
            <w:rPr>
              <w:rFonts w:ascii="Arial Narrow" w:hAnsi="Arial Narrow"/>
              <w:color w:val="000000"/>
              <w:sz w:val="34"/>
              <w:szCs w:val="34"/>
            </w:rPr>
          </w:pPr>
          <w:r>
            <w:rPr>
              <w:rFonts w:ascii="Arial Narrow" w:hAnsi="Arial Narrow"/>
              <w:color w:val="000000"/>
              <w:sz w:val="34"/>
              <w:szCs w:val="34"/>
            </w:rPr>
            <w:t>MUNICÍPIO</w:t>
          </w:r>
          <w:r w:rsidRPr="00616674">
            <w:rPr>
              <w:rFonts w:ascii="Arial Narrow" w:hAnsi="Arial Narrow"/>
              <w:color w:val="000000"/>
              <w:sz w:val="34"/>
              <w:szCs w:val="34"/>
            </w:rPr>
            <w:t xml:space="preserve"> DE ITAJAÍ</w:t>
          </w:r>
        </w:p>
        <w:p w:rsidR="00572435" w:rsidRPr="00616674" w:rsidRDefault="00572435" w:rsidP="00E34C3A">
          <w:pPr>
            <w:pStyle w:val="Ttulo4"/>
            <w:spacing w:before="0"/>
            <w:jc w:val="center"/>
            <w:rPr>
              <w:rFonts w:ascii="Arial Narrow" w:hAnsi="Arial Narrow"/>
              <w:b w:val="0"/>
              <w:color w:val="000000"/>
              <w:sz w:val="28"/>
              <w:szCs w:val="28"/>
            </w:rPr>
          </w:pPr>
          <w:r w:rsidRPr="00616674">
            <w:rPr>
              <w:rFonts w:ascii="Arial Narrow" w:hAnsi="Arial Narrow"/>
              <w:b w:val="0"/>
              <w:color w:val="000000"/>
              <w:sz w:val="28"/>
              <w:szCs w:val="28"/>
            </w:rPr>
            <w:t>Secretaria Municipal de Segurança do Cidadão</w:t>
          </w:r>
        </w:p>
        <w:p w:rsidR="00572435" w:rsidRPr="00F128F9" w:rsidRDefault="00572435" w:rsidP="00E34C3A">
          <w:pPr>
            <w:jc w:val="center"/>
            <w:rPr>
              <w:rFonts w:ascii="Times New (W1)" w:hAnsi="Times New (W1)"/>
              <w:b/>
              <w:sz w:val="24"/>
              <w:szCs w:val="24"/>
            </w:rPr>
          </w:pPr>
          <w:r w:rsidRPr="00616674">
            <w:rPr>
              <w:rFonts w:ascii="Arial Narrow" w:hAnsi="Arial Narrow"/>
              <w:color w:val="000000"/>
              <w:sz w:val="28"/>
              <w:szCs w:val="28"/>
            </w:rPr>
            <w:t>Coordenadoria de Trânsito - CODETRAN</w:t>
          </w:r>
        </w:p>
      </w:tc>
      <w:tc>
        <w:tcPr>
          <w:tcW w:w="1609" w:type="dxa"/>
        </w:tcPr>
        <w:p w:rsidR="00572435" w:rsidRDefault="00572435" w:rsidP="00E34C3A">
          <w:pPr>
            <w:rPr>
              <w:rFonts w:ascii="Times New (W1)" w:hAnsi="Times New (W1)"/>
              <w:b/>
              <w:color w:val="000000"/>
              <w:sz w:val="34"/>
            </w:rPr>
          </w:pPr>
          <w:r>
            <w:rPr>
              <w:rFonts w:ascii="Times New (W1)" w:hAnsi="Times New (W1)"/>
              <w:b/>
              <w:noProof/>
              <w:color w:val="000000"/>
              <w:sz w:val="34"/>
            </w:rPr>
            <w:drawing>
              <wp:inline distT="0" distB="0" distL="0" distR="0">
                <wp:extent cx="747634" cy="860156"/>
                <wp:effectExtent l="1905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6928" cy="870849"/>
                        </a:xfrm>
                        <a:prstGeom prst="rect">
                          <a:avLst/>
                        </a:prstGeom>
                        <a:noFill/>
                        <a:ln>
                          <a:noFill/>
                        </a:ln>
                      </pic:spPr>
                    </pic:pic>
                  </a:graphicData>
                </a:graphic>
              </wp:inline>
            </w:drawing>
          </w:r>
        </w:p>
      </w:tc>
    </w:tr>
  </w:tbl>
  <w:p w:rsidR="00572435" w:rsidRPr="00D249AC" w:rsidRDefault="00572435" w:rsidP="00D249AC">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03504636"/>
    <w:multiLevelType w:val="multilevel"/>
    <w:tmpl w:val="70AC040E"/>
    <w:lvl w:ilvl="0">
      <w:start w:val="1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E3E10EB"/>
    <w:multiLevelType w:val="hybridMultilevel"/>
    <w:tmpl w:val="91E8EE06"/>
    <w:lvl w:ilvl="0" w:tplc="F642D9A0">
      <w:start w:val="5"/>
      <w:numFmt w:val="bullet"/>
      <w:lvlText w:val=""/>
      <w:lvlJc w:val="left"/>
      <w:pPr>
        <w:ind w:left="1004" w:hanging="360"/>
      </w:pPr>
      <w:rPr>
        <w:rFonts w:ascii="Symbol" w:eastAsia="Times New Roman" w:hAnsi="Symbol" w:cs="Aria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
    <w:nsid w:val="1BE00E83"/>
    <w:multiLevelType w:val="hybridMultilevel"/>
    <w:tmpl w:val="BA361916"/>
    <w:lvl w:ilvl="0" w:tplc="FD74DDA6">
      <w:start w:val="1"/>
      <w:numFmt w:val="bullet"/>
      <w:lvlText w:val=""/>
      <w:lvlJc w:val="left"/>
      <w:pPr>
        <w:ind w:left="1080" w:hanging="360"/>
      </w:pPr>
      <w:rPr>
        <w:rFonts w:ascii="Wingdings" w:eastAsia="Times New Roman" w:hAnsi="Wingdings" w:cs="Arial" w:hint="default"/>
        <w:sz w:val="18"/>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5">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6">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32936850"/>
    <w:multiLevelType w:val="hybridMultilevel"/>
    <w:tmpl w:val="FE34B67E"/>
    <w:lvl w:ilvl="0" w:tplc="9F26EBA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nsid w:val="3E1B5BEB"/>
    <w:multiLevelType w:val="multilevel"/>
    <w:tmpl w:val="C874822E"/>
    <w:lvl w:ilvl="0">
      <w:start w:val="10"/>
      <w:numFmt w:val="decimal"/>
      <w:lvlText w:val="%1."/>
      <w:lvlJc w:val="left"/>
      <w:pPr>
        <w:tabs>
          <w:tab w:val="num" w:pos="360"/>
        </w:tabs>
        <w:ind w:left="360" w:hanging="360"/>
      </w:pPr>
      <w:rPr>
        <w:rFonts w:hint="default"/>
        <w:b/>
        <w:i w:val="0"/>
        <w:sz w:val="24"/>
        <w:szCs w:val="24"/>
      </w:rPr>
    </w:lvl>
    <w:lvl w:ilvl="1">
      <w:start w:val="6"/>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12">
    <w:nsid w:val="48FB080B"/>
    <w:multiLevelType w:val="hybridMultilevel"/>
    <w:tmpl w:val="856ACAB8"/>
    <w:lvl w:ilvl="0" w:tplc="CFC69D7E">
      <w:start w:val="1"/>
      <w:numFmt w:val="decimal"/>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531179DA"/>
    <w:multiLevelType w:val="multilevel"/>
    <w:tmpl w:val="A5424F5E"/>
    <w:lvl w:ilvl="0">
      <w:start w:val="8"/>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5E7C7E59"/>
    <w:multiLevelType w:val="multilevel"/>
    <w:tmpl w:val="0178DBA0"/>
    <w:lvl w:ilvl="0">
      <w:start w:val="8"/>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5F8C552C"/>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641135C2"/>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19">
    <w:nsid w:val="79F745F7"/>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8"/>
  </w:num>
  <w:num w:numId="3">
    <w:abstractNumId w:val="5"/>
  </w:num>
  <w:num w:numId="4">
    <w:abstractNumId w:val="11"/>
  </w:num>
  <w:num w:numId="5">
    <w:abstractNumId w:val="0"/>
  </w:num>
  <w:num w:numId="6">
    <w:abstractNumId w:val="4"/>
  </w:num>
  <w:num w:numId="7">
    <w:abstractNumId w:val="13"/>
  </w:num>
  <w:num w:numId="8">
    <w:abstractNumId w:val="8"/>
  </w:num>
  <w:num w:numId="9">
    <w:abstractNumId w:val="6"/>
  </w:num>
  <w:num w:numId="10">
    <w:abstractNumId w:val="16"/>
  </w:num>
  <w:num w:numId="11">
    <w:abstractNumId w:val="3"/>
  </w:num>
  <w:num w:numId="12">
    <w:abstractNumId w:val="17"/>
  </w:num>
  <w:num w:numId="13">
    <w:abstractNumId w:val="10"/>
  </w:num>
  <w:num w:numId="14">
    <w:abstractNumId w:val="19"/>
  </w:num>
  <w:num w:numId="15">
    <w:abstractNumId w:val="14"/>
  </w:num>
  <w:num w:numId="16">
    <w:abstractNumId w:val="15"/>
  </w:num>
  <w:num w:numId="17">
    <w:abstractNumId w:val="9"/>
  </w:num>
  <w:num w:numId="18">
    <w:abstractNumId w:val="1"/>
  </w:num>
  <w:num w:numId="19">
    <w:abstractNumId w:val="12"/>
  </w:num>
  <w:num w:numId="20">
    <w:abstractNumId w:val="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stylePaneFormatFilter w:val="3F01"/>
  <w:defaultTabStop w:val="708"/>
  <w:hyphenationZone w:val="425"/>
  <w:noPunctuationKerning/>
  <w:characterSpacingControl w:val="doNotCompress"/>
  <w:hdrShapeDefaults>
    <o:shapedefaults v:ext="edit" spidmax="6146"/>
    <o:shapelayout v:ext="edit">
      <o:idmap v:ext="edit" data="6"/>
      <o:rules v:ext="edit">
        <o:r id="V:Rule2" type="connector" idref="#_x0000_s6145"/>
      </o:rules>
    </o:shapelayout>
  </w:hdrShapeDefaults>
  <w:footnotePr>
    <w:footnote w:id="0"/>
    <w:footnote w:id="1"/>
  </w:footnotePr>
  <w:endnotePr>
    <w:endnote w:id="0"/>
    <w:endnote w:id="1"/>
  </w:endnotePr>
  <w:compat/>
  <w:rsids>
    <w:rsidRoot w:val="001B2F4B"/>
    <w:rsid w:val="00010E24"/>
    <w:rsid w:val="00016109"/>
    <w:rsid w:val="000167FA"/>
    <w:rsid w:val="00020121"/>
    <w:rsid w:val="00021F5C"/>
    <w:rsid w:val="00022D11"/>
    <w:rsid w:val="00024A72"/>
    <w:rsid w:val="00030D24"/>
    <w:rsid w:val="00033777"/>
    <w:rsid w:val="000343B6"/>
    <w:rsid w:val="00036DAF"/>
    <w:rsid w:val="00044825"/>
    <w:rsid w:val="0005007E"/>
    <w:rsid w:val="0005097D"/>
    <w:rsid w:val="00053F4D"/>
    <w:rsid w:val="00060384"/>
    <w:rsid w:val="0006274E"/>
    <w:rsid w:val="00062D14"/>
    <w:rsid w:val="00063F1B"/>
    <w:rsid w:val="00065876"/>
    <w:rsid w:val="00067220"/>
    <w:rsid w:val="00070068"/>
    <w:rsid w:val="00071A79"/>
    <w:rsid w:val="00073FBE"/>
    <w:rsid w:val="000868C3"/>
    <w:rsid w:val="0009435D"/>
    <w:rsid w:val="00096089"/>
    <w:rsid w:val="0009677C"/>
    <w:rsid w:val="000A021D"/>
    <w:rsid w:val="000A06EB"/>
    <w:rsid w:val="000A2AF3"/>
    <w:rsid w:val="000A7192"/>
    <w:rsid w:val="000B18C3"/>
    <w:rsid w:val="000B197E"/>
    <w:rsid w:val="000B27BF"/>
    <w:rsid w:val="000C4B50"/>
    <w:rsid w:val="000C5447"/>
    <w:rsid w:val="000C74B6"/>
    <w:rsid w:val="000D479F"/>
    <w:rsid w:val="000E1C7F"/>
    <w:rsid w:val="000E46F3"/>
    <w:rsid w:val="000E50F7"/>
    <w:rsid w:val="000E5B82"/>
    <w:rsid w:val="000E7768"/>
    <w:rsid w:val="000F16B5"/>
    <w:rsid w:val="0010087F"/>
    <w:rsid w:val="0010544E"/>
    <w:rsid w:val="00111934"/>
    <w:rsid w:val="001137E5"/>
    <w:rsid w:val="00115430"/>
    <w:rsid w:val="001208DB"/>
    <w:rsid w:val="00120EDE"/>
    <w:rsid w:val="00124EFE"/>
    <w:rsid w:val="00130E5F"/>
    <w:rsid w:val="0013158B"/>
    <w:rsid w:val="00133497"/>
    <w:rsid w:val="00140534"/>
    <w:rsid w:val="00141ED4"/>
    <w:rsid w:val="0014444C"/>
    <w:rsid w:val="001457F6"/>
    <w:rsid w:val="00147F75"/>
    <w:rsid w:val="00154F16"/>
    <w:rsid w:val="00163B1C"/>
    <w:rsid w:val="0016518D"/>
    <w:rsid w:val="00170BC2"/>
    <w:rsid w:val="00171046"/>
    <w:rsid w:val="001724A7"/>
    <w:rsid w:val="00174575"/>
    <w:rsid w:val="00181592"/>
    <w:rsid w:val="00190FD1"/>
    <w:rsid w:val="0019501E"/>
    <w:rsid w:val="00195F35"/>
    <w:rsid w:val="001A1813"/>
    <w:rsid w:val="001A61C9"/>
    <w:rsid w:val="001A68B0"/>
    <w:rsid w:val="001B1027"/>
    <w:rsid w:val="001B2F4B"/>
    <w:rsid w:val="001B548C"/>
    <w:rsid w:val="001C36ED"/>
    <w:rsid w:val="001C4DC6"/>
    <w:rsid w:val="001C4E86"/>
    <w:rsid w:val="001C6466"/>
    <w:rsid w:val="001C652C"/>
    <w:rsid w:val="001D2FFB"/>
    <w:rsid w:val="001D6B57"/>
    <w:rsid w:val="001F35BE"/>
    <w:rsid w:val="001F3906"/>
    <w:rsid w:val="00212EB5"/>
    <w:rsid w:val="0021491A"/>
    <w:rsid w:val="002153B0"/>
    <w:rsid w:val="00217DF6"/>
    <w:rsid w:val="002202B6"/>
    <w:rsid w:val="00233F83"/>
    <w:rsid w:val="0023539E"/>
    <w:rsid w:val="0024118F"/>
    <w:rsid w:val="00242ABE"/>
    <w:rsid w:val="002439D8"/>
    <w:rsid w:val="002457C4"/>
    <w:rsid w:val="0026208F"/>
    <w:rsid w:val="002664A1"/>
    <w:rsid w:val="00274478"/>
    <w:rsid w:val="00274A25"/>
    <w:rsid w:val="00281C1A"/>
    <w:rsid w:val="00281F42"/>
    <w:rsid w:val="0029026F"/>
    <w:rsid w:val="002904C6"/>
    <w:rsid w:val="002919CB"/>
    <w:rsid w:val="00293EAC"/>
    <w:rsid w:val="002955A3"/>
    <w:rsid w:val="002A2BC8"/>
    <w:rsid w:val="002A6B76"/>
    <w:rsid w:val="002A6BBF"/>
    <w:rsid w:val="002B0C1F"/>
    <w:rsid w:val="002B1B9B"/>
    <w:rsid w:val="002B451F"/>
    <w:rsid w:val="002B47E5"/>
    <w:rsid w:val="002B4B6C"/>
    <w:rsid w:val="002C01C0"/>
    <w:rsid w:val="002C3D1C"/>
    <w:rsid w:val="002D6177"/>
    <w:rsid w:val="002D6EB9"/>
    <w:rsid w:val="002D7923"/>
    <w:rsid w:val="002D7D66"/>
    <w:rsid w:val="002E205A"/>
    <w:rsid w:val="002E29ED"/>
    <w:rsid w:val="002E6B76"/>
    <w:rsid w:val="002E7089"/>
    <w:rsid w:val="003009DD"/>
    <w:rsid w:val="003046C1"/>
    <w:rsid w:val="0031255B"/>
    <w:rsid w:val="00312C51"/>
    <w:rsid w:val="00314503"/>
    <w:rsid w:val="003175D7"/>
    <w:rsid w:val="00321596"/>
    <w:rsid w:val="00326438"/>
    <w:rsid w:val="00326DD4"/>
    <w:rsid w:val="00330B19"/>
    <w:rsid w:val="00330E9B"/>
    <w:rsid w:val="00332AEF"/>
    <w:rsid w:val="0034158B"/>
    <w:rsid w:val="003473C7"/>
    <w:rsid w:val="003541D2"/>
    <w:rsid w:val="0035559A"/>
    <w:rsid w:val="00360905"/>
    <w:rsid w:val="00365227"/>
    <w:rsid w:val="0037555D"/>
    <w:rsid w:val="0037730F"/>
    <w:rsid w:val="0038245A"/>
    <w:rsid w:val="00384DE1"/>
    <w:rsid w:val="00386329"/>
    <w:rsid w:val="00390915"/>
    <w:rsid w:val="00392494"/>
    <w:rsid w:val="0039393B"/>
    <w:rsid w:val="00394D0F"/>
    <w:rsid w:val="00395576"/>
    <w:rsid w:val="00396902"/>
    <w:rsid w:val="003A0A76"/>
    <w:rsid w:val="003A2602"/>
    <w:rsid w:val="003A36A8"/>
    <w:rsid w:val="003A44D8"/>
    <w:rsid w:val="003A6EBA"/>
    <w:rsid w:val="003B2FE8"/>
    <w:rsid w:val="003B45D4"/>
    <w:rsid w:val="003C2725"/>
    <w:rsid w:val="003C272F"/>
    <w:rsid w:val="003C276F"/>
    <w:rsid w:val="003C4798"/>
    <w:rsid w:val="003C7645"/>
    <w:rsid w:val="003D017B"/>
    <w:rsid w:val="003D0A30"/>
    <w:rsid w:val="003D4F9D"/>
    <w:rsid w:val="003D6B8F"/>
    <w:rsid w:val="003E2FAF"/>
    <w:rsid w:val="003E35BC"/>
    <w:rsid w:val="0040591B"/>
    <w:rsid w:val="00407511"/>
    <w:rsid w:val="00412381"/>
    <w:rsid w:val="00416CC3"/>
    <w:rsid w:val="00420E79"/>
    <w:rsid w:val="0042431C"/>
    <w:rsid w:val="004279EB"/>
    <w:rsid w:val="00431BC2"/>
    <w:rsid w:val="00432651"/>
    <w:rsid w:val="004327A1"/>
    <w:rsid w:val="00435238"/>
    <w:rsid w:val="00436844"/>
    <w:rsid w:val="004460F7"/>
    <w:rsid w:val="0045045F"/>
    <w:rsid w:val="00450DE0"/>
    <w:rsid w:val="00453D63"/>
    <w:rsid w:val="004562FF"/>
    <w:rsid w:val="00465BA1"/>
    <w:rsid w:val="004673C8"/>
    <w:rsid w:val="00474B79"/>
    <w:rsid w:val="00475B26"/>
    <w:rsid w:val="00481386"/>
    <w:rsid w:val="0049676D"/>
    <w:rsid w:val="004A2F5E"/>
    <w:rsid w:val="004A4F34"/>
    <w:rsid w:val="004A768B"/>
    <w:rsid w:val="004B6F38"/>
    <w:rsid w:val="004C48D4"/>
    <w:rsid w:val="004C4A9C"/>
    <w:rsid w:val="004C6A05"/>
    <w:rsid w:val="004D3D22"/>
    <w:rsid w:val="004D556B"/>
    <w:rsid w:val="004D59C3"/>
    <w:rsid w:val="004D5AE6"/>
    <w:rsid w:val="004D74B2"/>
    <w:rsid w:val="004E050F"/>
    <w:rsid w:val="004E0E3C"/>
    <w:rsid w:val="004E2812"/>
    <w:rsid w:val="004E37D8"/>
    <w:rsid w:val="004E72A1"/>
    <w:rsid w:val="004E7F32"/>
    <w:rsid w:val="004F0F13"/>
    <w:rsid w:val="004F7E23"/>
    <w:rsid w:val="004F7F8F"/>
    <w:rsid w:val="00501A98"/>
    <w:rsid w:val="005159CE"/>
    <w:rsid w:val="00516DD8"/>
    <w:rsid w:val="00520B21"/>
    <w:rsid w:val="005247A9"/>
    <w:rsid w:val="005249FA"/>
    <w:rsid w:val="00525431"/>
    <w:rsid w:val="0053317D"/>
    <w:rsid w:val="00543C7D"/>
    <w:rsid w:val="00544A3F"/>
    <w:rsid w:val="005473B8"/>
    <w:rsid w:val="005506B5"/>
    <w:rsid w:val="00555C69"/>
    <w:rsid w:val="00556F69"/>
    <w:rsid w:val="00562356"/>
    <w:rsid w:val="00572435"/>
    <w:rsid w:val="005770A6"/>
    <w:rsid w:val="00583DF7"/>
    <w:rsid w:val="005858CE"/>
    <w:rsid w:val="00593571"/>
    <w:rsid w:val="00593923"/>
    <w:rsid w:val="00597325"/>
    <w:rsid w:val="005A1095"/>
    <w:rsid w:val="005A1F86"/>
    <w:rsid w:val="005A1FC3"/>
    <w:rsid w:val="005A5425"/>
    <w:rsid w:val="005A6514"/>
    <w:rsid w:val="005B1F62"/>
    <w:rsid w:val="005B5C50"/>
    <w:rsid w:val="005C13AB"/>
    <w:rsid w:val="005C35F0"/>
    <w:rsid w:val="005C75D4"/>
    <w:rsid w:val="005D4AA2"/>
    <w:rsid w:val="005E17FB"/>
    <w:rsid w:val="005E1918"/>
    <w:rsid w:val="005E2C70"/>
    <w:rsid w:val="005E7408"/>
    <w:rsid w:val="005F27E1"/>
    <w:rsid w:val="005F3608"/>
    <w:rsid w:val="005F4A19"/>
    <w:rsid w:val="005F7E0C"/>
    <w:rsid w:val="00610571"/>
    <w:rsid w:val="00613061"/>
    <w:rsid w:val="00623139"/>
    <w:rsid w:val="00624B7C"/>
    <w:rsid w:val="0062561D"/>
    <w:rsid w:val="00625E54"/>
    <w:rsid w:val="00626F2D"/>
    <w:rsid w:val="006301FE"/>
    <w:rsid w:val="006324CD"/>
    <w:rsid w:val="00633785"/>
    <w:rsid w:val="00634069"/>
    <w:rsid w:val="00634261"/>
    <w:rsid w:val="006371DB"/>
    <w:rsid w:val="0064238F"/>
    <w:rsid w:val="00661CDB"/>
    <w:rsid w:val="006652FF"/>
    <w:rsid w:val="006747D8"/>
    <w:rsid w:val="00675CB9"/>
    <w:rsid w:val="00676A7F"/>
    <w:rsid w:val="006802CC"/>
    <w:rsid w:val="00681FBD"/>
    <w:rsid w:val="00686C85"/>
    <w:rsid w:val="0068758D"/>
    <w:rsid w:val="00690D72"/>
    <w:rsid w:val="0069754C"/>
    <w:rsid w:val="006A1B6F"/>
    <w:rsid w:val="006A3AF3"/>
    <w:rsid w:val="006A6328"/>
    <w:rsid w:val="006A7557"/>
    <w:rsid w:val="006B1169"/>
    <w:rsid w:val="006B6400"/>
    <w:rsid w:val="006B7CA6"/>
    <w:rsid w:val="006C2844"/>
    <w:rsid w:val="006D261B"/>
    <w:rsid w:val="006D76F9"/>
    <w:rsid w:val="006E2208"/>
    <w:rsid w:val="006E4801"/>
    <w:rsid w:val="006F3274"/>
    <w:rsid w:val="006F370B"/>
    <w:rsid w:val="006F6F73"/>
    <w:rsid w:val="00703A53"/>
    <w:rsid w:val="00704738"/>
    <w:rsid w:val="00704A9B"/>
    <w:rsid w:val="00717AA4"/>
    <w:rsid w:val="0073403B"/>
    <w:rsid w:val="00737403"/>
    <w:rsid w:val="00746BC4"/>
    <w:rsid w:val="0074798C"/>
    <w:rsid w:val="00755B42"/>
    <w:rsid w:val="00766A97"/>
    <w:rsid w:val="0077165E"/>
    <w:rsid w:val="00771823"/>
    <w:rsid w:val="00771D61"/>
    <w:rsid w:val="007729D0"/>
    <w:rsid w:val="00781790"/>
    <w:rsid w:val="00781A2E"/>
    <w:rsid w:val="00782181"/>
    <w:rsid w:val="00786D61"/>
    <w:rsid w:val="00792052"/>
    <w:rsid w:val="00792614"/>
    <w:rsid w:val="00793670"/>
    <w:rsid w:val="00793901"/>
    <w:rsid w:val="007A0CDD"/>
    <w:rsid w:val="007A2E19"/>
    <w:rsid w:val="007A4BAD"/>
    <w:rsid w:val="007A6E75"/>
    <w:rsid w:val="007B01BD"/>
    <w:rsid w:val="007B4A90"/>
    <w:rsid w:val="007B6452"/>
    <w:rsid w:val="007C0A2A"/>
    <w:rsid w:val="007C578F"/>
    <w:rsid w:val="007D327A"/>
    <w:rsid w:val="007D342B"/>
    <w:rsid w:val="007D7C5D"/>
    <w:rsid w:val="007E1BAF"/>
    <w:rsid w:val="007E3BB7"/>
    <w:rsid w:val="007E4FE5"/>
    <w:rsid w:val="007E6A6D"/>
    <w:rsid w:val="007F1780"/>
    <w:rsid w:val="007F2F5C"/>
    <w:rsid w:val="007F673F"/>
    <w:rsid w:val="007F7F91"/>
    <w:rsid w:val="008014E1"/>
    <w:rsid w:val="008078DF"/>
    <w:rsid w:val="008120B3"/>
    <w:rsid w:val="0081526A"/>
    <w:rsid w:val="00815F84"/>
    <w:rsid w:val="00817C8A"/>
    <w:rsid w:val="008200F1"/>
    <w:rsid w:val="00821068"/>
    <w:rsid w:val="00821488"/>
    <w:rsid w:val="00821782"/>
    <w:rsid w:val="00824341"/>
    <w:rsid w:val="008321DC"/>
    <w:rsid w:val="008340A7"/>
    <w:rsid w:val="008416CE"/>
    <w:rsid w:val="00841B8E"/>
    <w:rsid w:val="00843395"/>
    <w:rsid w:val="008524FD"/>
    <w:rsid w:val="00855D5E"/>
    <w:rsid w:val="00862C72"/>
    <w:rsid w:val="00875D4E"/>
    <w:rsid w:val="00883EFF"/>
    <w:rsid w:val="00891518"/>
    <w:rsid w:val="0089280E"/>
    <w:rsid w:val="008A191D"/>
    <w:rsid w:val="008A20A9"/>
    <w:rsid w:val="008A2761"/>
    <w:rsid w:val="008A4137"/>
    <w:rsid w:val="008A4FD3"/>
    <w:rsid w:val="008A75B3"/>
    <w:rsid w:val="008B4934"/>
    <w:rsid w:val="008C18EA"/>
    <w:rsid w:val="008E0FD6"/>
    <w:rsid w:val="008E21EB"/>
    <w:rsid w:val="008E37D6"/>
    <w:rsid w:val="008E665A"/>
    <w:rsid w:val="008E6A4B"/>
    <w:rsid w:val="008E6DD6"/>
    <w:rsid w:val="008F5B53"/>
    <w:rsid w:val="008F5E0E"/>
    <w:rsid w:val="008F6B85"/>
    <w:rsid w:val="00903E41"/>
    <w:rsid w:val="00913984"/>
    <w:rsid w:val="00914C60"/>
    <w:rsid w:val="00914E90"/>
    <w:rsid w:val="00914E9F"/>
    <w:rsid w:val="00920FDE"/>
    <w:rsid w:val="00924829"/>
    <w:rsid w:val="009257D6"/>
    <w:rsid w:val="00930E83"/>
    <w:rsid w:val="0093436D"/>
    <w:rsid w:val="00935F6F"/>
    <w:rsid w:val="00937E8E"/>
    <w:rsid w:val="00942A65"/>
    <w:rsid w:val="009434DC"/>
    <w:rsid w:val="00943DD7"/>
    <w:rsid w:val="00944201"/>
    <w:rsid w:val="00951253"/>
    <w:rsid w:val="00954273"/>
    <w:rsid w:val="0096326D"/>
    <w:rsid w:val="00970D7A"/>
    <w:rsid w:val="009714BD"/>
    <w:rsid w:val="00971519"/>
    <w:rsid w:val="0097654E"/>
    <w:rsid w:val="00977C9B"/>
    <w:rsid w:val="00981DA0"/>
    <w:rsid w:val="009835AD"/>
    <w:rsid w:val="00987554"/>
    <w:rsid w:val="00993403"/>
    <w:rsid w:val="0099477E"/>
    <w:rsid w:val="009947DB"/>
    <w:rsid w:val="009952F5"/>
    <w:rsid w:val="009B0EA9"/>
    <w:rsid w:val="009B21F8"/>
    <w:rsid w:val="009B3A32"/>
    <w:rsid w:val="009B3EDD"/>
    <w:rsid w:val="009B5461"/>
    <w:rsid w:val="009C41AB"/>
    <w:rsid w:val="009C6594"/>
    <w:rsid w:val="009D5276"/>
    <w:rsid w:val="009D7E22"/>
    <w:rsid w:val="009E2603"/>
    <w:rsid w:val="009E58A0"/>
    <w:rsid w:val="009E6498"/>
    <w:rsid w:val="009F116E"/>
    <w:rsid w:val="009F1206"/>
    <w:rsid w:val="009F2626"/>
    <w:rsid w:val="009F32BD"/>
    <w:rsid w:val="009F6380"/>
    <w:rsid w:val="009F6996"/>
    <w:rsid w:val="009F6AB7"/>
    <w:rsid w:val="00A02CF6"/>
    <w:rsid w:val="00A0432E"/>
    <w:rsid w:val="00A05E6C"/>
    <w:rsid w:val="00A113CB"/>
    <w:rsid w:val="00A12B4A"/>
    <w:rsid w:val="00A163DE"/>
    <w:rsid w:val="00A22B8D"/>
    <w:rsid w:val="00A245BA"/>
    <w:rsid w:val="00A25814"/>
    <w:rsid w:val="00A27554"/>
    <w:rsid w:val="00A3209B"/>
    <w:rsid w:val="00A35B20"/>
    <w:rsid w:val="00A513FB"/>
    <w:rsid w:val="00A55363"/>
    <w:rsid w:val="00A602CC"/>
    <w:rsid w:val="00A65A6D"/>
    <w:rsid w:val="00A7208B"/>
    <w:rsid w:val="00A81466"/>
    <w:rsid w:val="00A8230C"/>
    <w:rsid w:val="00A82B83"/>
    <w:rsid w:val="00A91131"/>
    <w:rsid w:val="00A91A56"/>
    <w:rsid w:val="00AA14EF"/>
    <w:rsid w:val="00AB005E"/>
    <w:rsid w:val="00AB0AAA"/>
    <w:rsid w:val="00AB4F1D"/>
    <w:rsid w:val="00AB6112"/>
    <w:rsid w:val="00AC392C"/>
    <w:rsid w:val="00AD07B9"/>
    <w:rsid w:val="00AD38D4"/>
    <w:rsid w:val="00AD6222"/>
    <w:rsid w:val="00AD790D"/>
    <w:rsid w:val="00AE001A"/>
    <w:rsid w:val="00AE0FB2"/>
    <w:rsid w:val="00AE6FAB"/>
    <w:rsid w:val="00AF08F4"/>
    <w:rsid w:val="00AF2729"/>
    <w:rsid w:val="00AF3BAB"/>
    <w:rsid w:val="00B03180"/>
    <w:rsid w:val="00B10E5B"/>
    <w:rsid w:val="00B16B20"/>
    <w:rsid w:val="00B219D8"/>
    <w:rsid w:val="00B24990"/>
    <w:rsid w:val="00B26FAF"/>
    <w:rsid w:val="00B30431"/>
    <w:rsid w:val="00B310EE"/>
    <w:rsid w:val="00B36E78"/>
    <w:rsid w:val="00B3782C"/>
    <w:rsid w:val="00B451A9"/>
    <w:rsid w:val="00B45344"/>
    <w:rsid w:val="00B45EF9"/>
    <w:rsid w:val="00B47F47"/>
    <w:rsid w:val="00B47F8B"/>
    <w:rsid w:val="00B51FBF"/>
    <w:rsid w:val="00B61CCE"/>
    <w:rsid w:val="00B64FC3"/>
    <w:rsid w:val="00B667CD"/>
    <w:rsid w:val="00B668A0"/>
    <w:rsid w:val="00B66A9D"/>
    <w:rsid w:val="00B66B22"/>
    <w:rsid w:val="00B763C7"/>
    <w:rsid w:val="00B7666F"/>
    <w:rsid w:val="00B773A2"/>
    <w:rsid w:val="00B83307"/>
    <w:rsid w:val="00B84374"/>
    <w:rsid w:val="00B94FF6"/>
    <w:rsid w:val="00BA364F"/>
    <w:rsid w:val="00BA42B8"/>
    <w:rsid w:val="00BB0B1D"/>
    <w:rsid w:val="00BB1889"/>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5E6"/>
    <w:rsid w:val="00C32948"/>
    <w:rsid w:val="00C4221B"/>
    <w:rsid w:val="00C42C9D"/>
    <w:rsid w:val="00C454C9"/>
    <w:rsid w:val="00C46AA6"/>
    <w:rsid w:val="00C54EC5"/>
    <w:rsid w:val="00C553A7"/>
    <w:rsid w:val="00C62E01"/>
    <w:rsid w:val="00C674BE"/>
    <w:rsid w:val="00C70311"/>
    <w:rsid w:val="00C722E5"/>
    <w:rsid w:val="00C75254"/>
    <w:rsid w:val="00C80CC0"/>
    <w:rsid w:val="00C8252D"/>
    <w:rsid w:val="00C86304"/>
    <w:rsid w:val="00C93FBF"/>
    <w:rsid w:val="00C947DB"/>
    <w:rsid w:val="00C9569B"/>
    <w:rsid w:val="00C972AE"/>
    <w:rsid w:val="00CA0391"/>
    <w:rsid w:val="00CA1601"/>
    <w:rsid w:val="00CB0DCE"/>
    <w:rsid w:val="00CB191B"/>
    <w:rsid w:val="00CB1DF9"/>
    <w:rsid w:val="00CB3214"/>
    <w:rsid w:val="00CB66C1"/>
    <w:rsid w:val="00CC1BF6"/>
    <w:rsid w:val="00CC3C50"/>
    <w:rsid w:val="00CD391D"/>
    <w:rsid w:val="00CE0D45"/>
    <w:rsid w:val="00CE7B22"/>
    <w:rsid w:val="00D015FF"/>
    <w:rsid w:val="00D02CFC"/>
    <w:rsid w:val="00D04BE2"/>
    <w:rsid w:val="00D06697"/>
    <w:rsid w:val="00D14A9D"/>
    <w:rsid w:val="00D14E14"/>
    <w:rsid w:val="00D16F88"/>
    <w:rsid w:val="00D249AC"/>
    <w:rsid w:val="00D25A8F"/>
    <w:rsid w:val="00D27B2B"/>
    <w:rsid w:val="00D32807"/>
    <w:rsid w:val="00D362D3"/>
    <w:rsid w:val="00D40097"/>
    <w:rsid w:val="00D40320"/>
    <w:rsid w:val="00D40721"/>
    <w:rsid w:val="00D430A2"/>
    <w:rsid w:val="00D45766"/>
    <w:rsid w:val="00D53A5E"/>
    <w:rsid w:val="00D54324"/>
    <w:rsid w:val="00D54511"/>
    <w:rsid w:val="00D55A32"/>
    <w:rsid w:val="00D603DC"/>
    <w:rsid w:val="00D62085"/>
    <w:rsid w:val="00D736EC"/>
    <w:rsid w:val="00D7743F"/>
    <w:rsid w:val="00D777FD"/>
    <w:rsid w:val="00D91257"/>
    <w:rsid w:val="00DA22AC"/>
    <w:rsid w:val="00DA53EB"/>
    <w:rsid w:val="00DB092D"/>
    <w:rsid w:val="00DB1877"/>
    <w:rsid w:val="00DB6112"/>
    <w:rsid w:val="00DC2467"/>
    <w:rsid w:val="00DC5647"/>
    <w:rsid w:val="00DC568A"/>
    <w:rsid w:val="00DC74DE"/>
    <w:rsid w:val="00DD35D5"/>
    <w:rsid w:val="00DE0BE7"/>
    <w:rsid w:val="00DF1521"/>
    <w:rsid w:val="00DF22DC"/>
    <w:rsid w:val="00DF2E7F"/>
    <w:rsid w:val="00DF4F00"/>
    <w:rsid w:val="00DF6BFB"/>
    <w:rsid w:val="00E034E8"/>
    <w:rsid w:val="00E0605D"/>
    <w:rsid w:val="00E129BE"/>
    <w:rsid w:val="00E12CA9"/>
    <w:rsid w:val="00E152E3"/>
    <w:rsid w:val="00E2354D"/>
    <w:rsid w:val="00E304C1"/>
    <w:rsid w:val="00E33BAB"/>
    <w:rsid w:val="00E34C3A"/>
    <w:rsid w:val="00E35852"/>
    <w:rsid w:val="00E42020"/>
    <w:rsid w:val="00E423D4"/>
    <w:rsid w:val="00E4758D"/>
    <w:rsid w:val="00E53A6A"/>
    <w:rsid w:val="00E54CD2"/>
    <w:rsid w:val="00E60988"/>
    <w:rsid w:val="00E60CEE"/>
    <w:rsid w:val="00E622EE"/>
    <w:rsid w:val="00E727AA"/>
    <w:rsid w:val="00E7333C"/>
    <w:rsid w:val="00E76D16"/>
    <w:rsid w:val="00E770C5"/>
    <w:rsid w:val="00E77876"/>
    <w:rsid w:val="00E8065B"/>
    <w:rsid w:val="00E87B9B"/>
    <w:rsid w:val="00E91B0B"/>
    <w:rsid w:val="00E922D6"/>
    <w:rsid w:val="00E94AD6"/>
    <w:rsid w:val="00E9766F"/>
    <w:rsid w:val="00EA0628"/>
    <w:rsid w:val="00EA16BE"/>
    <w:rsid w:val="00EA522C"/>
    <w:rsid w:val="00EA5AC1"/>
    <w:rsid w:val="00ED5CD8"/>
    <w:rsid w:val="00EE3490"/>
    <w:rsid w:val="00EF25A9"/>
    <w:rsid w:val="00EF3CD5"/>
    <w:rsid w:val="00EF5295"/>
    <w:rsid w:val="00F00007"/>
    <w:rsid w:val="00F01F28"/>
    <w:rsid w:val="00F01F95"/>
    <w:rsid w:val="00F05552"/>
    <w:rsid w:val="00F05ADE"/>
    <w:rsid w:val="00F072CA"/>
    <w:rsid w:val="00F13558"/>
    <w:rsid w:val="00F15956"/>
    <w:rsid w:val="00F16892"/>
    <w:rsid w:val="00F17D6C"/>
    <w:rsid w:val="00F21382"/>
    <w:rsid w:val="00F23235"/>
    <w:rsid w:val="00F26CC8"/>
    <w:rsid w:val="00F36558"/>
    <w:rsid w:val="00F36D13"/>
    <w:rsid w:val="00F37974"/>
    <w:rsid w:val="00F4304D"/>
    <w:rsid w:val="00F44682"/>
    <w:rsid w:val="00F46BD3"/>
    <w:rsid w:val="00F53713"/>
    <w:rsid w:val="00F53F39"/>
    <w:rsid w:val="00F55C94"/>
    <w:rsid w:val="00F562B2"/>
    <w:rsid w:val="00F6387D"/>
    <w:rsid w:val="00F66CF5"/>
    <w:rsid w:val="00F764DA"/>
    <w:rsid w:val="00F85447"/>
    <w:rsid w:val="00F86015"/>
    <w:rsid w:val="00F86640"/>
    <w:rsid w:val="00F86BC4"/>
    <w:rsid w:val="00F9069E"/>
    <w:rsid w:val="00F9081A"/>
    <w:rsid w:val="00F93861"/>
    <w:rsid w:val="00F941A5"/>
    <w:rsid w:val="00FA3274"/>
    <w:rsid w:val="00FA38A6"/>
    <w:rsid w:val="00FA476D"/>
    <w:rsid w:val="00FA6DF9"/>
    <w:rsid w:val="00FB12C7"/>
    <w:rsid w:val="00FB3E9F"/>
    <w:rsid w:val="00FB5844"/>
    <w:rsid w:val="00FC2D2C"/>
    <w:rsid w:val="00FC38C6"/>
    <w:rsid w:val="00FD1703"/>
    <w:rsid w:val="00FE0193"/>
    <w:rsid w:val="00FE5F01"/>
    <w:rsid w:val="00FF06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paragraph" w:styleId="Ttulo4">
    <w:name w:val="heading 4"/>
    <w:basedOn w:val="Normal"/>
    <w:next w:val="Normal"/>
    <w:link w:val="Ttulo4Char"/>
    <w:uiPriority w:val="9"/>
    <w:semiHidden/>
    <w:unhideWhenUsed/>
    <w:qFormat/>
    <w:rsid w:val="00E34C3A"/>
    <w:pPr>
      <w:keepNext/>
      <w:keepLines/>
      <w:suppressAutoHyphens/>
      <w:overflowPunct/>
      <w:autoSpaceDE/>
      <w:autoSpaceDN/>
      <w:adjustRightInd/>
      <w:spacing w:before="200"/>
      <w:textAlignment w:val="auto"/>
      <w:outlineLvl w:val="3"/>
    </w:pPr>
    <w:rPr>
      <w:rFonts w:asciiTheme="majorHAnsi" w:eastAsiaTheme="majorEastAsia" w:hAnsiTheme="majorHAnsi" w:cstheme="majorBidi"/>
      <w:b/>
      <w:bCs/>
      <w:i/>
      <w:iCs/>
      <w:color w:val="4F81BD" w:themeColor="accent1"/>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link w:val="PargrafodaListaChar"/>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 w:type="paragraph" w:customStyle="1" w:styleId="ecxdefault">
    <w:name w:val="ecxdefault"/>
    <w:basedOn w:val="Normal"/>
    <w:rsid w:val="006A3AF3"/>
    <w:pPr>
      <w:overflowPunct/>
      <w:autoSpaceDE/>
      <w:autoSpaceDN/>
      <w:adjustRightInd/>
      <w:spacing w:after="324"/>
      <w:textAlignment w:val="auto"/>
    </w:pPr>
    <w:rPr>
      <w:sz w:val="24"/>
      <w:szCs w:val="24"/>
    </w:rPr>
  </w:style>
  <w:style w:type="paragraph" w:customStyle="1" w:styleId="Default">
    <w:name w:val="Default"/>
    <w:rsid w:val="006A3AF3"/>
    <w:pPr>
      <w:autoSpaceDE w:val="0"/>
      <w:autoSpaceDN w:val="0"/>
      <w:adjustRightInd w:val="0"/>
    </w:pPr>
    <w:rPr>
      <w:rFonts w:ascii="Arial" w:eastAsia="Calibri" w:hAnsi="Arial" w:cs="Arial"/>
      <w:color w:val="000000"/>
      <w:sz w:val="24"/>
      <w:szCs w:val="24"/>
    </w:rPr>
  </w:style>
  <w:style w:type="character" w:styleId="Forte">
    <w:name w:val="Strong"/>
    <w:qFormat/>
    <w:rsid w:val="00913984"/>
    <w:rPr>
      <w:b/>
      <w:bCs/>
    </w:rPr>
  </w:style>
  <w:style w:type="paragraph" w:customStyle="1" w:styleId="ListaColorida-nfase11">
    <w:name w:val="Lista Colorida - Ênfase 11"/>
    <w:basedOn w:val="Normal"/>
    <w:qFormat/>
    <w:rsid w:val="00913984"/>
    <w:pPr>
      <w:overflowPunct/>
      <w:autoSpaceDE/>
      <w:autoSpaceDN/>
      <w:adjustRightInd/>
      <w:ind w:left="708"/>
      <w:textAlignment w:val="auto"/>
    </w:pPr>
    <w:rPr>
      <w:sz w:val="24"/>
      <w:szCs w:val="24"/>
    </w:rPr>
  </w:style>
  <w:style w:type="character" w:customStyle="1" w:styleId="PargrafodaListaChar">
    <w:name w:val="Parágrafo da Lista Char"/>
    <w:link w:val="PargrafodaLista"/>
    <w:uiPriority w:val="34"/>
    <w:locked/>
    <w:rsid w:val="005F3608"/>
  </w:style>
  <w:style w:type="character" w:customStyle="1" w:styleId="Ttulo4Char">
    <w:name w:val="Título 4 Char"/>
    <w:basedOn w:val="Fontepargpadro"/>
    <w:link w:val="Ttulo4"/>
    <w:uiPriority w:val="9"/>
    <w:semiHidden/>
    <w:rsid w:val="00E34C3A"/>
    <w:rPr>
      <w:rFonts w:asciiTheme="majorHAnsi" w:eastAsiaTheme="majorEastAsia" w:hAnsiTheme="majorHAnsi" w:cstheme="majorBidi"/>
      <w:b/>
      <w:bCs/>
      <w:i/>
      <w:iCs/>
      <w:color w:val="4F81BD" w:themeColor="accent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link w:val="PargrafodaListaChar"/>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 w:type="paragraph" w:customStyle="1" w:styleId="ecxdefault">
    <w:name w:val="ecxdefault"/>
    <w:basedOn w:val="Normal"/>
    <w:rsid w:val="006A3AF3"/>
    <w:pPr>
      <w:overflowPunct/>
      <w:autoSpaceDE/>
      <w:autoSpaceDN/>
      <w:adjustRightInd/>
      <w:spacing w:after="324"/>
      <w:textAlignment w:val="auto"/>
    </w:pPr>
    <w:rPr>
      <w:sz w:val="24"/>
      <w:szCs w:val="24"/>
    </w:rPr>
  </w:style>
  <w:style w:type="paragraph" w:customStyle="1" w:styleId="Default">
    <w:name w:val="Default"/>
    <w:rsid w:val="006A3AF3"/>
    <w:pPr>
      <w:autoSpaceDE w:val="0"/>
      <w:autoSpaceDN w:val="0"/>
      <w:adjustRightInd w:val="0"/>
    </w:pPr>
    <w:rPr>
      <w:rFonts w:ascii="Arial" w:eastAsia="Calibri" w:hAnsi="Arial" w:cs="Arial"/>
      <w:color w:val="000000"/>
      <w:sz w:val="24"/>
      <w:szCs w:val="24"/>
    </w:rPr>
  </w:style>
  <w:style w:type="character" w:styleId="Forte">
    <w:name w:val="Strong"/>
    <w:qFormat/>
    <w:rsid w:val="00913984"/>
    <w:rPr>
      <w:b/>
      <w:bCs/>
    </w:rPr>
  </w:style>
  <w:style w:type="paragraph" w:customStyle="1" w:styleId="ListaColorida-nfase11">
    <w:name w:val="Lista Colorida - Ênfase 11"/>
    <w:basedOn w:val="Normal"/>
    <w:qFormat/>
    <w:rsid w:val="00913984"/>
    <w:pPr>
      <w:overflowPunct/>
      <w:autoSpaceDE/>
      <w:autoSpaceDN/>
      <w:adjustRightInd/>
      <w:ind w:left="708"/>
      <w:textAlignment w:val="auto"/>
    </w:pPr>
    <w:rPr>
      <w:sz w:val="24"/>
      <w:szCs w:val="24"/>
    </w:rPr>
  </w:style>
  <w:style w:type="character" w:customStyle="1" w:styleId="PargrafodaListaChar">
    <w:name w:val="Parágrafo da Lista Char"/>
    <w:link w:val="PargrafodaLista"/>
    <w:uiPriority w:val="34"/>
    <w:locked/>
    <w:rsid w:val="005F3608"/>
  </w:style>
</w:styles>
</file>

<file path=word/webSettings.xml><?xml version="1.0" encoding="utf-8"?>
<w:webSettings xmlns:r="http://schemas.openxmlformats.org/officeDocument/2006/relationships" xmlns:w="http://schemas.openxmlformats.org/wordprocessingml/2006/main">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395470839">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9E565-8808-4427-BCBC-AB67A9825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8</Pages>
  <Words>2264</Words>
  <Characters>12882</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15116</CharactersWithSpaces>
  <SharedDoc>false</SharedDoc>
  <HLinks>
    <vt:vector size="24" baseType="variant">
      <vt:variant>
        <vt:i4>5242891</vt:i4>
      </vt:variant>
      <vt:variant>
        <vt:i4>9</vt:i4>
      </vt:variant>
      <vt:variant>
        <vt:i4>0</vt:i4>
      </vt:variant>
      <vt:variant>
        <vt:i4>5</vt:i4>
      </vt:variant>
      <vt:variant>
        <vt:lpwstr>http://www.sef.sc.gov.br/</vt:lpwstr>
      </vt:variant>
      <vt:variant>
        <vt:lpwstr/>
      </vt:variant>
      <vt:variant>
        <vt:i4>2097194</vt:i4>
      </vt:variant>
      <vt:variant>
        <vt:i4>6</vt:i4>
      </vt:variant>
      <vt:variant>
        <vt:i4>0</vt:i4>
      </vt:variant>
      <vt:variant>
        <vt:i4>5</vt:i4>
      </vt:variant>
      <vt:variant>
        <vt:lpwstr>http://www.pgfn.gov.br/</vt:lpwstr>
      </vt:variant>
      <vt:variant>
        <vt:lpwstr/>
      </vt:variant>
      <vt:variant>
        <vt:i4>393307</vt:i4>
      </vt:variant>
      <vt:variant>
        <vt:i4>3</vt:i4>
      </vt:variant>
      <vt:variant>
        <vt:i4>0</vt:i4>
      </vt:variant>
      <vt:variant>
        <vt:i4>5</vt:i4>
      </vt:variant>
      <vt:variant>
        <vt:lpwstr>http://www.previdenciasocial.gov.br/</vt:lpwstr>
      </vt:variant>
      <vt:variant>
        <vt:lpwstr/>
      </vt:variant>
      <vt:variant>
        <vt:i4>1835092</vt:i4>
      </vt:variant>
      <vt:variant>
        <vt:i4>0</vt:i4>
      </vt:variant>
      <vt:variant>
        <vt:i4>0</vt:i4>
      </vt:variant>
      <vt:variant>
        <vt:i4>5</vt:i4>
      </vt:variant>
      <vt:variant>
        <vt:lpwstr>http://www.caixa.gov.br/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camargo.rogerio</cp:lastModifiedBy>
  <cp:revision>18</cp:revision>
  <cp:lastPrinted>2011-08-31T14:14:00Z</cp:lastPrinted>
  <dcterms:created xsi:type="dcterms:W3CDTF">2016-03-07T11:52:00Z</dcterms:created>
  <dcterms:modified xsi:type="dcterms:W3CDTF">2018-01-22T17:13:00Z</dcterms:modified>
</cp:coreProperties>
</file>